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744A" w14:textId="77777777" w:rsidR="000C7EB9" w:rsidRPr="007B2448" w:rsidRDefault="000C7EB9" w:rsidP="000C7EB9">
      <w:pPr>
        <w:tabs>
          <w:tab w:val="left" w:pos="-720"/>
          <w:tab w:val="left" w:pos="0"/>
          <w:tab w:val="left" w:pos="720"/>
          <w:tab w:val="left" w:pos="1440"/>
          <w:tab w:val="left" w:pos="2160"/>
          <w:tab w:val="left" w:pos="2880"/>
          <w:tab w:val="left" w:pos="3600"/>
        </w:tabs>
        <w:suppressAutoHyphens/>
        <w:jc w:val="center"/>
        <w:rPr>
          <w:rFonts w:ascii="Arial" w:hAnsi="Arial" w:cs="Arial"/>
          <w:b/>
          <w:bCs/>
          <w:sz w:val="26"/>
          <w:szCs w:val="26"/>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3EFE098F" w14:textId="77777777" w:rsidR="000C7EB9" w:rsidRPr="007B2448" w:rsidRDefault="000C7EB9" w:rsidP="000C7EB9">
      <w:pPr>
        <w:tabs>
          <w:tab w:val="center" w:pos="4680"/>
        </w:tabs>
        <w:suppressAutoHyphens/>
        <w:jc w:val="center"/>
        <w:rPr>
          <w:rFonts w:ascii="Arial" w:hAnsi="Arial" w:cs="Arial"/>
          <w:sz w:val="26"/>
          <w:szCs w:val="26"/>
          <w:u w:val="single"/>
        </w:rPr>
      </w:pPr>
      <w:r w:rsidRPr="007B2448">
        <w:rPr>
          <w:rFonts w:ascii="Arial" w:hAnsi="Arial" w:cs="Arial"/>
          <w:b/>
          <w:bCs/>
          <w:spacing w:val="-3"/>
          <w:sz w:val="26"/>
          <w:szCs w:val="26"/>
          <w:u w:val="single"/>
        </w:rPr>
        <w:t>BASEBALL</w:t>
      </w:r>
    </w:p>
    <w:p w14:paraId="32C18226" w14:textId="77777777" w:rsidR="000C7EB9" w:rsidRPr="007B2448" w:rsidRDefault="000C7EB9" w:rsidP="000C7EB9">
      <w:pPr>
        <w:tabs>
          <w:tab w:val="left" w:pos="0"/>
        </w:tabs>
        <w:suppressAutoHyphens/>
        <w:jc w:val="both"/>
        <w:rPr>
          <w:rFonts w:ascii="Arial" w:hAnsi="Arial" w:cs="Arial"/>
          <w:spacing w:val="-3"/>
          <w:sz w:val="22"/>
          <w:szCs w:val="22"/>
        </w:rPr>
      </w:pPr>
    </w:p>
    <w:p w14:paraId="44AAC56B" w14:textId="77777777" w:rsidR="000C7EB9" w:rsidRPr="007B2448" w:rsidRDefault="000C7EB9" w:rsidP="000C7EB9">
      <w:pPr>
        <w:tabs>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 xml:space="preserve">Simcoe County Guideline </w:t>
      </w:r>
      <w:r w:rsidRPr="007B2448">
        <w:rPr>
          <w:rFonts w:ascii="Arial" w:hAnsi="Arial" w:cs="Arial"/>
          <w:b/>
          <w:spacing w:val="-3"/>
          <w:sz w:val="22"/>
          <w:szCs w:val="22"/>
        </w:rPr>
        <w:tab/>
      </w:r>
      <w:r w:rsidRPr="007B2448">
        <w:rPr>
          <w:rFonts w:ascii="Arial" w:hAnsi="Arial" w:cs="Arial"/>
          <w:sz w:val="22"/>
          <w:szCs w:val="22"/>
        </w:rPr>
        <w:tab/>
      </w:r>
      <w:r w:rsidRPr="007B2448">
        <w:rPr>
          <w:rFonts w:ascii="Arial" w:hAnsi="Arial" w:cs="Arial"/>
          <w:spacing w:val="-3"/>
          <w:sz w:val="22"/>
          <w:szCs w:val="22"/>
        </w:rPr>
        <w:t>League Play</w:t>
      </w:r>
      <w:r w:rsidRPr="007B2448">
        <w:rPr>
          <w:rFonts w:ascii="Arial" w:hAnsi="Arial" w:cs="Arial"/>
          <w:sz w:val="22"/>
          <w:szCs w:val="22"/>
        </w:rPr>
        <w:t xml:space="preserve"> </w:t>
      </w:r>
    </w:p>
    <w:p w14:paraId="66647D00" w14:textId="77777777" w:rsidR="000C7EB9" w:rsidRPr="007B2448" w:rsidRDefault="000C7EB9" w:rsidP="000C7EB9">
      <w:pPr>
        <w:tabs>
          <w:tab w:val="left" w:pos="0"/>
        </w:tabs>
        <w:suppressAutoHyphens/>
        <w:jc w:val="both"/>
        <w:rPr>
          <w:rFonts w:ascii="Arial" w:hAnsi="Arial" w:cs="Arial"/>
          <w:spacing w:val="-3"/>
          <w:sz w:val="22"/>
          <w:szCs w:val="22"/>
        </w:rPr>
      </w:pPr>
    </w:p>
    <w:p w14:paraId="381C4EC1" w14:textId="77777777" w:rsidR="000C7EB9" w:rsidRPr="007B2448" w:rsidRDefault="000C7EB9" w:rsidP="000C7EB9">
      <w:pPr>
        <w:tabs>
          <w:tab w:val="left" w:pos="0"/>
          <w:tab w:val="left" w:pos="720"/>
          <w:tab w:val="left" w:pos="1440"/>
          <w:tab w:val="left" w:pos="2160"/>
          <w:tab w:val="left" w:pos="4320"/>
        </w:tabs>
        <w:suppressAutoHyphens/>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April to June</w:t>
      </w:r>
    </w:p>
    <w:p w14:paraId="31060F37" w14:textId="77777777" w:rsidR="000C7EB9" w:rsidRPr="007B2448" w:rsidRDefault="000C7EB9" w:rsidP="000C7EB9">
      <w:pPr>
        <w:tabs>
          <w:tab w:val="left" w:pos="0"/>
        </w:tabs>
        <w:suppressAutoHyphens/>
        <w:jc w:val="both"/>
        <w:rPr>
          <w:rFonts w:ascii="Arial" w:hAnsi="Arial" w:cs="Arial"/>
          <w:spacing w:val="-3"/>
          <w:sz w:val="22"/>
          <w:szCs w:val="22"/>
        </w:rPr>
      </w:pPr>
    </w:p>
    <w:p w14:paraId="5082874C" w14:textId="77777777" w:rsidR="000C7EB9" w:rsidRPr="007B2448" w:rsidRDefault="000C7EB9" w:rsidP="000C7EB9">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p>
    <w:p w14:paraId="3A8D520A" w14:textId="77777777" w:rsidR="000C7EB9" w:rsidRPr="007B2448" w:rsidRDefault="000C7EB9" w:rsidP="000C7EB9">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p>
    <w:p w14:paraId="5A9124E5" w14:textId="77777777" w:rsidR="000C7EB9" w:rsidRPr="007B2448" w:rsidRDefault="000C7EB9" w:rsidP="000C7EB9">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t xml:space="preserve">Regional playoffs are to begin two weeks prior to </w:t>
      </w:r>
      <w:proofErr w:type="gramStart"/>
      <w:r w:rsidRPr="007B2448">
        <w:rPr>
          <w:rFonts w:ascii="Arial" w:hAnsi="Arial" w:cs="Arial"/>
          <w:spacing w:val="-3"/>
          <w:sz w:val="22"/>
          <w:szCs w:val="22"/>
        </w:rPr>
        <w:t>GBSSA</w:t>
      </w:r>
      <w:proofErr w:type="gramEnd"/>
    </w:p>
    <w:p w14:paraId="0D41482D" w14:textId="77777777" w:rsidR="000C7EB9" w:rsidRPr="007B2448" w:rsidRDefault="000C7EB9" w:rsidP="000C7EB9">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t>The location will be determined annually, depending on the standings.</w:t>
      </w:r>
      <w:r w:rsidRPr="007B2448">
        <w:rPr>
          <w:rFonts w:ascii="Arial" w:hAnsi="Arial" w:cs="Arial"/>
          <w:spacing w:val="-3"/>
          <w:sz w:val="22"/>
          <w:szCs w:val="22"/>
        </w:rPr>
        <w:tab/>
      </w:r>
    </w:p>
    <w:p w14:paraId="1C7A97CE" w14:textId="77777777" w:rsidR="000C7EB9" w:rsidRPr="007B2448" w:rsidRDefault="000C7EB9" w:rsidP="000C7EB9">
      <w:pPr>
        <w:tabs>
          <w:tab w:val="left" w:pos="0"/>
        </w:tabs>
        <w:suppressAutoHyphens/>
        <w:jc w:val="both"/>
        <w:rPr>
          <w:rFonts w:ascii="Arial" w:hAnsi="Arial" w:cs="Arial"/>
          <w:spacing w:val="-3"/>
          <w:sz w:val="22"/>
          <w:szCs w:val="22"/>
        </w:rPr>
      </w:pPr>
    </w:p>
    <w:p w14:paraId="261E68D1" w14:textId="77777777" w:rsidR="000C7EB9" w:rsidRPr="007B2448" w:rsidRDefault="000C7EB9" w:rsidP="000C7EB9">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and </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z w:val="22"/>
          <w:szCs w:val="22"/>
        </w:rPr>
        <w:t xml:space="preserve">"Open” </w:t>
      </w:r>
      <w:r w:rsidRPr="007B2448">
        <w:rPr>
          <w:rFonts w:ascii="Arial" w:hAnsi="Arial" w:cs="Arial"/>
          <w:spacing w:val="-3"/>
          <w:sz w:val="22"/>
          <w:szCs w:val="22"/>
        </w:rPr>
        <w:t>Varsity</w:t>
      </w:r>
    </w:p>
    <w:p w14:paraId="77A7EF7E" w14:textId="77777777" w:rsidR="000C7EB9" w:rsidRPr="007B2448" w:rsidRDefault="000C7EB9" w:rsidP="000C7EB9">
      <w:pPr>
        <w:tabs>
          <w:tab w:val="left" w:pos="0"/>
        </w:tabs>
        <w:suppressAutoHyphens/>
        <w:jc w:val="both"/>
        <w:rPr>
          <w:rFonts w:ascii="Arial" w:hAnsi="Arial" w:cs="Arial"/>
          <w:spacing w:val="-3"/>
          <w:sz w:val="22"/>
          <w:szCs w:val="22"/>
        </w:rPr>
      </w:pPr>
    </w:p>
    <w:p w14:paraId="009B9F40" w14:textId="77777777" w:rsidR="000C7EB9" w:rsidRPr="007B2448" w:rsidRDefault="000C7EB9" w:rsidP="000C7EB9">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b/>
          <w:bCs/>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6D391212" w14:textId="77777777" w:rsidR="000C7EB9" w:rsidRPr="007B2448" w:rsidRDefault="000C7EB9" w:rsidP="000C7EB9">
      <w:pPr>
        <w:tabs>
          <w:tab w:val="left" w:pos="0"/>
        </w:tabs>
        <w:suppressAutoHyphens/>
        <w:jc w:val="both"/>
        <w:rPr>
          <w:rFonts w:ascii="Arial" w:hAnsi="Arial" w:cs="Arial"/>
          <w:spacing w:val="-3"/>
          <w:sz w:val="22"/>
          <w:szCs w:val="22"/>
        </w:rPr>
      </w:pPr>
    </w:p>
    <w:p w14:paraId="417722BE" w14:textId="77777777" w:rsidR="000C7EB9" w:rsidRPr="007B2448" w:rsidRDefault="000C7EB9" w:rsidP="000C7EB9">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Number of dates in schedule per school:</w:t>
      </w:r>
      <w:r w:rsidRPr="007B2448">
        <w:rPr>
          <w:rFonts w:ascii="Arial" w:hAnsi="Arial" w:cs="Arial"/>
          <w:spacing w:val="-3"/>
          <w:sz w:val="22"/>
          <w:szCs w:val="22"/>
        </w:rPr>
        <w:tab/>
      </w:r>
      <w:r w:rsidRPr="007B2448">
        <w:rPr>
          <w:rFonts w:ascii="Arial" w:hAnsi="Arial" w:cs="Arial"/>
          <w:spacing w:val="-3"/>
          <w:sz w:val="22"/>
          <w:szCs w:val="22"/>
        </w:rPr>
        <w:tab/>
        <w:t xml:space="preserve">8 </w:t>
      </w:r>
      <w:proofErr w:type="gramStart"/>
      <w:r w:rsidRPr="007B2448">
        <w:rPr>
          <w:rFonts w:ascii="Arial" w:hAnsi="Arial" w:cs="Arial"/>
          <w:spacing w:val="-3"/>
          <w:sz w:val="22"/>
          <w:szCs w:val="22"/>
        </w:rPr>
        <w:t>maximum</w:t>
      </w:r>
      <w:proofErr w:type="gramEnd"/>
    </w:p>
    <w:p w14:paraId="127CAF1D" w14:textId="77777777" w:rsidR="000C7EB9" w:rsidRPr="007B2448" w:rsidRDefault="000C7EB9" w:rsidP="000C7EB9">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Number of dates involved for play-offs:</w:t>
      </w:r>
      <w:r w:rsidRPr="007B2448">
        <w:rPr>
          <w:rFonts w:ascii="Arial" w:hAnsi="Arial" w:cs="Arial"/>
          <w:spacing w:val="-3"/>
          <w:sz w:val="22"/>
          <w:szCs w:val="22"/>
        </w:rPr>
        <w:tab/>
      </w:r>
      <w:r w:rsidRPr="007B2448">
        <w:rPr>
          <w:rFonts w:ascii="Arial" w:hAnsi="Arial" w:cs="Arial"/>
          <w:spacing w:val="-3"/>
          <w:sz w:val="22"/>
          <w:szCs w:val="22"/>
        </w:rPr>
        <w:tab/>
        <w:t xml:space="preserve">3 </w:t>
      </w:r>
      <w:proofErr w:type="gramStart"/>
      <w:r w:rsidRPr="007B2448">
        <w:rPr>
          <w:rFonts w:ascii="Arial" w:hAnsi="Arial" w:cs="Arial"/>
          <w:spacing w:val="-3"/>
          <w:sz w:val="22"/>
          <w:szCs w:val="22"/>
        </w:rPr>
        <w:t>maximum</w:t>
      </w:r>
      <w:proofErr w:type="gramEnd"/>
      <w:r w:rsidRPr="007B2448">
        <w:rPr>
          <w:rFonts w:ascii="Arial" w:hAnsi="Arial" w:cs="Arial"/>
          <w:spacing w:val="-3"/>
          <w:sz w:val="22"/>
          <w:szCs w:val="22"/>
        </w:rPr>
        <w:t xml:space="preserve"> before GBSSA</w:t>
      </w:r>
    </w:p>
    <w:p w14:paraId="5456A814" w14:textId="77777777" w:rsidR="000C7EB9" w:rsidRPr="007B2448" w:rsidRDefault="000C7EB9" w:rsidP="000C7EB9">
      <w:pPr>
        <w:tabs>
          <w:tab w:val="left" w:pos="0"/>
        </w:tabs>
        <w:suppressAutoHyphens/>
        <w:jc w:val="both"/>
        <w:rPr>
          <w:rFonts w:ascii="Arial" w:hAnsi="Arial" w:cs="Arial"/>
          <w:spacing w:val="-3"/>
          <w:sz w:val="22"/>
          <w:szCs w:val="22"/>
        </w:rPr>
      </w:pPr>
    </w:p>
    <w:p w14:paraId="1B7AD81E" w14:textId="77777777" w:rsidR="000C7EB9" w:rsidRPr="00E6674D" w:rsidRDefault="000C7EB9" w:rsidP="000C7EB9">
      <w:pPr>
        <w:pStyle w:val="ListParagraph"/>
        <w:numPr>
          <w:ilvl w:val="0"/>
          <w:numId w:val="9"/>
        </w:numPr>
        <w:tabs>
          <w:tab w:val="left" w:pos="0"/>
          <w:tab w:val="left" w:pos="720"/>
          <w:tab w:val="left" w:pos="1440"/>
        </w:tabs>
        <w:suppressAutoHyphens/>
        <w:jc w:val="both"/>
        <w:rPr>
          <w:rFonts w:ascii="Arial" w:hAnsi="Arial" w:cs="Arial"/>
        </w:rPr>
      </w:pPr>
      <w:r w:rsidRPr="007B2448">
        <w:rPr>
          <w:rFonts w:ascii="Arial" w:hAnsi="Arial" w:cs="Arial"/>
          <w:spacing w:val="-3"/>
        </w:rPr>
        <w:t xml:space="preserve">League play will consist of two </w:t>
      </w:r>
      <w:r>
        <w:rPr>
          <w:rFonts w:ascii="Arial" w:hAnsi="Arial" w:cs="Arial"/>
          <w:spacing w:val="-3"/>
        </w:rPr>
        <w:t>divisions (East and West)</w:t>
      </w:r>
      <w:r w:rsidRPr="007B2448">
        <w:rPr>
          <w:rFonts w:ascii="Arial" w:hAnsi="Arial" w:cs="Arial"/>
          <w:spacing w:val="-3"/>
        </w:rPr>
        <w:t xml:space="preserve">. </w:t>
      </w:r>
      <w:r>
        <w:rPr>
          <w:rFonts w:ascii="Arial" w:hAnsi="Arial" w:cs="Arial"/>
          <w:spacing w:val="-3"/>
        </w:rPr>
        <w:t xml:space="preserve">See Appendix L for divisional alignment. </w:t>
      </w:r>
    </w:p>
    <w:p w14:paraId="52C1AA00" w14:textId="77777777" w:rsidR="000C7EB9" w:rsidRPr="007B2448" w:rsidRDefault="000C7EB9" w:rsidP="000C7EB9">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A maximum of eight (8) games will be scheduled.  </w:t>
      </w:r>
    </w:p>
    <w:p w14:paraId="6AA39731" w14:textId="77777777" w:rsidR="000C7EB9" w:rsidRPr="007B2448" w:rsidRDefault="000C7EB9" w:rsidP="000C7EB9">
      <w:pPr>
        <w:tabs>
          <w:tab w:val="left" w:pos="0"/>
          <w:tab w:val="left" w:pos="720"/>
          <w:tab w:val="left" w:pos="1440"/>
        </w:tabs>
        <w:suppressAutoHyphens/>
        <w:jc w:val="both"/>
        <w:rPr>
          <w:rFonts w:ascii="Arial" w:hAnsi="Arial" w:cs="Arial"/>
          <w:spacing w:val="-3"/>
          <w:sz w:val="22"/>
          <w:szCs w:val="22"/>
        </w:rPr>
      </w:pPr>
    </w:p>
    <w:p w14:paraId="20EC20CC" w14:textId="77777777" w:rsidR="000C7EB9" w:rsidRPr="007B2448" w:rsidRDefault="000C7EB9" w:rsidP="000C7EB9">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sz w:val="22"/>
          <w:szCs w:val="22"/>
        </w:rPr>
        <w:t>Home teams are responsible for</w:t>
      </w:r>
    </w:p>
    <w:p w14:paraId="1DB2FE77" w14:textId="77777777" w:rsidR="000C7EB9" w:rsidRPr="007B2448" w:rsidRDefault="000C7EB9" w:rsidP="000C7EB9">
      <w:pPr>
        <w:tabs>
          <w:tab w:val="left" w:pos="0"/>
          <w:tab w:val="left" w:pos="720"/>
          <w:tab w:val="left" w:pos="1440"/>
        </w:tabs>
        <w:suppressAutoHyphens/>
        <w:ind w:left="2160"/>
        <w:jc w:val="both"/>
        <w:rPr>
          <w:rFonts w:ascii="Arial" w:hAnsi="Arial" w:cs="Arial"/>
          <w:sz w:val="22"/>
          <w:szCs w:val="22"/>
        </w:rPr>
      </w:pPr>
      <w:r w:rsidRPr="007B2448">
        <w:rPr>
          <w:rFonts w:ascii="Arial" w:hAnsi="Arial" w:cs="Arial"/>
          <w:sz w:val="22"/>
          <w:szCs w:val="22"/>
        </w:rPr>
        <w:t>a. payment of umpires</w:t>
      </w:r>
    </w:p>
    <w:p w14:paraId="76D8D23A" w14:textId="77777777" w:rsidR="000C7EB9" w:rsidRPr="007B2448" w:rsidRDefault="000C7EB9" w:rsidP="000C7EB9">
      <w:pPr>
        <w:tabs>
          <w:tab w:val="left" w:pos="0"/>
          <w:tab w:val="left" w:pos="720"/>
          <w:tab w:val="left" w:pos="1440"/>
        </w:tabs>
        <w:suppressAutoHyphens/>
        <w:ind w:left="2160"/>
        <w:jc w:val="both"/>
        <w:rPr>
          <w:rFonts w:ascii="Arial" w:hAnsi="Arial" w:cs="Arial"/>
          <w:sz w:val="22"/>
          <w:szCs w:val="22"/>
        </w:rPr>
      </w:pPr>
      <w:r w:rsidRPr="007B2448">
        <w:rPr>
          <w:rFonts w:ascii="Arial" w:hAnsi="Arial" w:cs="Arial"/>
          <w:sz w:val="22"/>
          <w:szCs w:val="22"/>
        </w:rPr>
        <w:t>b. payment of any diamond rental fees charged by township/</w:t>
      </w:r>
      <w:proofErr w:type="gramStart"/>
      <w:r w:rsidRPr="007B2448">
        <w:rPr>
          <w:rFonts w:ascii="Arial" w:hAnsi="Arial" w:cs="Arial"/>
          <w:sz w:val="22"/>
          <w:szCs w:val="22"/>
        </w:rPr>
        <w:t>municipality</w:t>
      </w:r>
      <w:proofErr w:type="gramEnd"/>
    </w:p>
    <w:p w14:paraId="7705E158" w14:textId="77777777" w:rsidR="000C7EB9" w:rsidRPr="007B2448" w:rsidRDefault="000C7EB9" w:rsidP="000C7EB9">
      <w:pPr>
        <w:tabs>
          <w:tab w:val="left" w:pos="0"/>
          <w:tab w:val="left" w:pos="720"/>
          <w:tab w:val="left" w:pos="1440"/>
        </w:tabs>
        <w:suppressAutoHyphens/>
        <w:ind w:left="2160"/>
        <w:jc w:val="both"/>
        <w:rPr>
          <w:rFonts w:ascii="Arial" w:hAnsi="Arial" w:cs="Arial"/>
          <w:sz w:val="22"/>
          <w:szCs w:val="22"/>
        </w:rPr>
      </w:pPr>
      <w:r w:rsidRPr="007B2448">
        <w:rPr>
          <w:rFonts w:ascii="Arial" w:hAnsi="Arial" w:cs="Arial"/>
          <w:sz w:val="22"/>
          <w:szCs w:val="22"/>
        </w:rPr>
        <w:t xml:space="preserve">c. providing bases for the </w:t>
      </w:r>
      <w:proofErr w:type="gramStart"/>
      <w:r w:rsidRPr="007B2448">
        <w:rPr>
          <w:rFonts w:ascii="Arial" w:hAnsi="Arial" w:cs="Arial"/>
          <w:sz w:val="22"/>
          <w:szCs w:val="22"/>
        </w:rPr>
        <w:t>game</w:t>
      </w:r>
      <w:proofErr w:type="gramEnd"/>
    </w:p>
    <w:p w14:paraId="37A2EAED" w14:textId="77777777" w:rsidR="000C7EB9" w:rsidRPr="007B2448" w:rsidRDefault="000C7EB9" w:rsidP="000C7EB9">
      <w:pPr>
        <w:tabs>
          <w:tab w:val="left" w:pos="0"/>
          <w:tab w:val="left" w:pos="720"/>
          <w:tab w:val="left" w:pos="1440"/>
        </w:tabs>
        <w:suppressAutoHyphens/>
        <w:ind w:left="2160"/>
        <w:jc w:val="both"/>
        <w:rPr>
          <w:rFonts w:ascii="Arial" w:hAnsi="Arial" w:cs="Arial"/>
          <w:sz w:val="22"/>
          <w:szCs w:val="22"/>
        </w:rPr>
      </w:pPr>
      <w:r w:rsidRPr="007B2448">
        <w:rPr>
          <w:rFonts w:ascii="Arial" w:hAnsi="Arial" w:cs="Arial"/>
          <w:sz w:val="22"/>
          <w:szCs w:val="22"/>
        </w:rPr>
        <w:t>d. lining the infield with foul lines (from home plate to grass outfield)</w:t>
      </w:r>
    </w:p>
    <w:p w14:paraId="001B469D" w14:textId="77777777" w:rsidR="000C7EB9" w:rsidRPr="007B2448" w:rsidRDefault="000C7EB9" w:rsidP="000C7EB9">
      <w:pPr>
        <w:tabs>
          <w:tab w:val="left" w:pos="0"/>
          <w:tab w:val="left" w:pos="720"/>
          <w:tab w:val="left" w:pos="1440"/>
        </w:tabs>
        <w:suppressAutoHyphens/>
        <w:jc w:val="both"/>
        <w:rPr>
          <w:rFonts w:ascii="Arial" w:hAnsi="Arial" w:cs="Arial"/>
          <w:sz w:val="22"/>
          <w:szCs w:val="22"/>
        </w:rPr>
      </w:pPr>
    </w:p>
    <w:p w14:paraId="3170B793" w14:textId="77777777" w:rsidR="000C7EB9" w:rsidRPr="008C1C5A" w:rsidRDefault="000C7EB9" w:rsidP="000C7EB9">
      <w:pPr>
        <w:numPr>
          <w:ilvl w:val="0"/>
          <w:numId w:val="9"/>
        </w:numPr>
        <w:tabs>
          <w:tab w:val="left" w:pos="0"/>
          <w:tab w:val="left" w:pos="720"/>
          <w:tab w:val="left" w:pos="1440"/>
        </w:tabs>
        <w:suppressAutoHyphens/>
        <w:jc w:val="both"/>
        <w:rPr>
          <w:rFonts w:ascii="Arial" w:hAnsi="Arial" w:cs="Arial"/>
          <w:sz w:val="22"/>
          <w:szCs w:val="22"/>
        </w:rPr>
      </w:pPr>
      <w:r w:rsidRPr="008C1C5A">
        <w:rPr>
          <w:rFonts w:ascii="Arial" w:hAnsi="Arial" w:cs="Arial"/>
          <w:sz w:val="22"/>
          <w:szCs w:val="22"/>
        </w:rPr>
        <w:t xml:space="preserve">Two umpires are to be assigned for all games.  Umpires must have a minimum Level 2 certification, be over the age of 18 and not from the participating schools.  </w:t>
      </w:r>
    </w:p>
    <w:p w14:paraId="4C3F4145" w14:textId="77777777" w:rsidR="000C7EB9" w:rsidRPr="008C1C5A" w:rsidRDefault="000C7EB9" w:rsidP="000C7EB9">
      <w:pPr>
        <w:tabs>
          <w:tab w:val="left" w:pos="0"/>
          <w:tab w:val="left" w:pos="720"/>
          <w:tab w:val="left" w:pos="1440"/>
        </w:tabs>
        <w:suppressAutoHyphens/>
        <w:jc w:val="both"/>
        <w:rPr>
          <w:rFonts w:ascii="Arial" w:hAnsi="Arial" w:cs="Arial"/>
          <w:spacing w:val="-3"/>
          <w:sz w:val="22"/>
          <w:szCs w:val="22"/>
        </w:rPr>
      </w:pPr>
    </w:p>
    <w:p w14:paraId="31B7C524" w14:textId="77777777" w:rsidR="000C7EB9" w:rsidRPr="008C1C5A" w:rsidRDefault="000C7EB9" w:rsidP="000C7EB9">
      <w:pPr>
        <w:numPr>
          <w:ilvl w:val="0"/>
          <w:numId w:val="9"/>
        </w:numPr>
        <w:tabs>
          <w:tab w:val="left" w:pos="0"/>
          <w:tab w:val="left" w:pos="720"/>
          <w:tab w:val="left" w:pos="1440"/>
        </w:tabs>
        <w:suppressAutoHyphens/>
        <w:jc w:val="both"/>
        <w:rPr>
          <w:rFonts w:ascii="Arial" w:hAnsi="Arial" w:cs="Arial"/>
          <w:sz w:val="22"/>
          <w:szCs w:val="22"/>
        </w:rPr>
      </w:pPr>
      <w:bookmarkStart w:id="0" w:name="_Hlk39051458"/>
      <w:r w:rsidRPr="008C1C5A">
        <w:rPr>
          <w:rFonts w:ascii="Arial" w:hAnsi="Arial" w:cs="Arial"/>
          <w:spacing w:val="-3"/>
          <w:sz w:val="22"/>
          <w:szCs w:val="22"/>
        </w:rPr>
        <w:t xml:space="preserve">Approved Baseball Scorebook is mandatory at each game including league games, exhibition games, and tournaments. These </w:t>
      </w:r>
      <w:r w:rsidRPr="008C1C5A">
        <w:rPr>
          <w:rFonts w:ascii="Arial" w:hAnsi="Arial" w:cs="Arial"/>
          <w:b/>
          <w:bCs/>
          <w:spacing w:val="-3"/>
          <w:sz w:val="22"/>
          <w:szCs w:val="22"/>
        </w:rPr>
        <w:t>MUST</w:t>
      </w:r>
      <w:r w:rsidRPr="008C1C5A">
        <w:rPr>
          <w:rFonts w:ascii="Arial" w:hAnsi="Arial" w:cs="Arial"/>
          <w:spacing w:val="-3"/>
          <w:sz w:val="22"/>
          <w:szCs w:val="22"/>
        </w:rPr>
        <w:t xml:space="preserve"> be filled out</w:t>
      </w:r>
      <w:r>
        <w:rPr>
          <w:rFonts w:ascii="Arial" w:hAnsi="Arial" w:cs="Arial"/>
          <w:spacing w:val="-3"/>
          <w:sz w:val="22"/>
          <w:szCs w:val="22"/>
        </w:rPr>
        <w:t xml:space="preserve"> and</w:t>
      </w:r>
      <w:r w:rsidRPr="008C1C5A">
        <w:rPr>
          <w:rFonts w:ascii="Arial" w:hAnsi="Arial" w:cs="Arial"/>
          <w:spacing w:val="-3"/>
          <w:sz w:val="22"/>
          <w:szCs w:val="22"/>
        </w:rPr>
        <w:t xml:space="preserve"> results must be sent to the Centralized Athletic Coordinator by the home team the next day.</w:t>
      </w:r>
    </w:p>
    <w:bookmarkEnd w:id="0"/>
    <w:p w14:paraId="7212BE15" w14:textId="77777777" w:rsidR="000C7EB9" w:rsidRPr="007B2448" w:rsidRDefault="000C7EB9" w:rsidP="000C7EB9">
      <w:pPr>
        <w:pStyle w:val="BodyTextIndent2"/>
        <w:ind w:left="0" w:firstLine="0"/>
        <w:rPr>
          <w:rFonts w:ascii="Arial" w:hAnsi="Arial" w:cs="Arial"/>
          <w:b/>
          <w:bCs/>
        </w:rPr>
      </w:pPr>
    </w:p>
    <w:p w14:paraId="54131AD2" w14:textId="77777777" w:rsidR="000C7EB9" w:rsidRPr="007B2448" w:rsidRDefault="000C7EB9" w:rsidP="000C7EB9">
      <w:pPr>
        <w:pStyle w:val="BodyTextIndent2"/>
        <w:rPr>
          <w:rFonts w:ascii="Arial" w:hAnsi="Arial" w:cs="Arial"/>
        </w:rPr>
      </w:pPr>
      <w:r w:rsidRPr="007B2448">
        <w:rPr>
          <w:rFonts w:ascii="Arial" w:hAnsi="Arial" w:cs="Arial"/>
          <w:b/>
          <w:bCs/>
        </w:rPr>
        <w:t>6.</w:t>
      </w:r>
      <w:r w:rsidRPr="007B2448">
        <w:rPr>
          <w:rFonts w:ascii="Arial" w:hAnsi="Arial" w:cs="Arial"/>
          <w:szCs w:val="22"/>
        </w:rPr>
        <w:tab/>
      </w:r>
      <w:r w:rsidRPr="007B2448">
        <w:rPr>
          <w:rFonts w:ascii="Arial" w:hAnsi="Arial" w:cs="Arial"/>
          <w:b/>
          <w:bCs/>
          <w:u w:val="single"/>
        </w:rPr>
        <w:t>Play-off Structure and Play</w:t>
      </w:r>
      <w:r w:rsidRPr="007B2448">
        <w:rPr>
          <w:rFonts w:ascii="Arial" w:hAnsi="Arial" w:cs="Arial"/>
        </w:rPr>
        <w:t>:</w:t>
      </w:r>
    </w:p>
    <w:p w14:paraId="7BF8D968" w14:textId="77777777" w:rsidR="000C7EB9" w:rsidRPr="007B2448" w:rsidRDefault="000C7EB9" w:rsidP="000C7EB9">
      <w:pPr>
        <w:tabs>
          <w:tab w:val="left" w:pos="0"/>
        </w:tabs>
        <w:suppressAutoHyphens/>
        <w:jc w:val="both"/>
        <w:rPr>
          <w:rFonts w:ascii="Arial" w:hAnsi="Arial" w:cs="Arial"/>
          <w:spacing w:val="-3"/>
          <w:sz w:val="22"/>
          <w:szCs w:val="22"/>
        </w:rPr>
      </w:pPr>
    </w:p>
    <w:p w14:paraId="14B952EF" w14:textId="77777777" w:rsidR="000C7EB9" w:rsidRDefault="000C7EB9" w:rsidP="000C7EB9">
      <w:pPr>
        <w:tabs>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 xml:space="preserve">(a)    </w:t>
      </w:r>
      <w:r>
        <w:rPr>
          <w:rFonts w:ascii="Arial" w:hAnsi="Arial" w:cs="Arial"/>
          <w:spacing w:val="-3"/>
          <w:sz w:val="22"/>
          <w:szCs w:val="22"/>
        </w:rPr>
        <w:t xml:space="preserve">All teams make playoffs. </w:t>
      </w:r>
      <w:r w:rsidRPr="007B2448">
        <w:rPr>
          <w:rFonts w:ascii="Arial" w:hAnsi="Arial" w:cs="Arial"/>
          <w:spacing w:val="-3"/>
          <w:sz w:val="22"/>
          <w:szCs w:val="22"/>
        </w:rPr>
        <w:t>Playoffs will be separated into tier one and tier two formats</w:t>
      </w:r>
      <w:r>
        <w:rPr>
          <w:rFonts w:ascii="Arial" w:hAnsi="Arial" w:cs="Arial"/>
          <w:spacing w:val="-3"/>
          <w:sz w:val="22"/>
          <w:szCs w:val="22"/>
        </w:rPr>
        <w:t xml:space="preserve"> based on first round results</w:t>
      </w:r>
      <w:r w:rsidRPr="007B2448">
        <w:rPr>
          <w:rFonts w:ascii="Arial" w:hAnsi="Arial" w:cs="Arial"/>
          <w:spacing w:val="-3"/>
          <w:sz w:val="22"/>
          <w:szCs w:val="22"/>
        </w:rPr>
        <w:t xml:space="preserve">. </w:t>
      </w:r>
      <w:r>
        <w:rPr>
          <w:rFonts w:ascii="Arial" w:hAnsi="Arial" w:cs="Arial"/>
          <w:spacing w:val="-3"/>
          <w:sz w:val="22"/>
          <w:szCs w:val="22"/>
        </w:rPr>
        <w:t>First round of playoff matchups will be a cross over game between the East and West division.</w:t>
      </w:r>
    </w:p>
    <w:p w14:paraId="24AF60E2" w14:textId="77777777" w:rsidR="000C7EB9" w:rsidRDefault="000C7EB9" w:rsidP="000C7EB9">
      <w:pPr>
        <w:tabs>
          <w:tab w:val="left" w:pos="0"/>
          <w:tab w:val="left" w:pos="720"/>
        </w:tabs>
        <w:suppressAutoHyphens/>
        <w:ind w:left="1440" w:hanging="1440"/>
        <w:jc w:val="both"/>
        <w:rPr>
          <w:rFonts w:ascii="Arial" w:hAnsi="Arial" w:cs="Arial"/>
          <w:sz w:val="22"/>
          <w:szCs w:val="22"/>
        </w:rPr>
      </w:pPr>
    </w:p>
    <w:p w14:paraId="77249192" w14:textId="77777777" w:rsidR="000C7EB9" w:rsidRPr="007B2448" w:rsidRDefault="000C7EB9" w:rsidP="000C7EB9">
      <w:pPr>
        <w:tabs>
          <w:tab w:val="left" w:pos="0"/>
          <w:tab w:val="left" w:pos="720"/>
        </w:tabs>
        <w:suppressAutoHyphen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 xml:space="preserve">) The tier one champion will play in the GBSSA championship (best of 3 games) series. </w:t>
      </w:r>
      <w:r>
        <w:rPr>
          <w:rFonts w:ascii="Arial" w:hAnsi="Arial" w:cs="Arial"/>
          <w:sz w:val="22"/>
          <w:szCs w:val="22"/>
        </w:rPr>
        <w:tab/>
      </w:r>
    </w:p>
    <w:p w14:paraId="50F17537" w14:textId="77777777" w:rsidR="000C7EB9" w:rsidRPr="00D962B8" w:rsidRDefault="000C7EB9" w:rsidP="000C7EB9">
      <w:pPr>
        <w:tabs>
          <w:tab w:val="left" w:pos="0"/>
          <w:tab w:val="left" w:pos="720"/>
        </w:tabs>
        <w:suppressAutoHyphens/>
        <w:jc w:val="both"/>
        <w:rPr>
          <w:rFonts w:ascii="Arial" w:hAnsi="Arial" w:cs="Arial"/>
          <w:sz w:val="22"/>
          <w:szCs w:val="22"/>
        </w:rPr>
      </w:pPr>
      <w:r>
        <w:rPr>
          <w:rFonts w:ascii="Arial" w:hAnsi="Arial" w:cs="Arial"/>
          <w:spacing w:val="-3"/>
          <w:sz w:val="22"/>
          <w:szCs w:val="22"/>
          <w:shd w:val="clear" w:color="auto" w:fill="FFFF00"/>
        </w:rPr>
        <w:t xml:space="preserve"> </w:t>
      </w:r>
    </w:p>
    <w:p w14:paraId="5A2A9D77" w14:textId="77777777" w:rsidR="000C7EB9" w:rsidRPr="000A6B34" w:rsidRDefault="000C7EB9" w:rsidP="000C7EB9">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(ii)  The tier two playoff with SCAA championship will be held as per SCAA regulations. </w:t>
      </w:r>
    </w:p>
    <w:p w14:paraId="2FE7B9F2" w14:textId="77777777" w:rsidR="000C7EB9" w:rsidRPr="007B2448" w:rsidRDefault="000C7EB9" w:rsidP="000C7EB9">
      <w:pPr>
        <w:tabs>
          <w:tab w:val="left" w:pos="0"/>
          <w:tab w:val="left" w:pos="720"/>
        </w:tabs>
        <w:suppressAutoHyphens/>
        <w:ind w:left="1440" w:hanging="1440"/>
        <w:jc w:val="both"/>
        <w:rPr>
          <w:rFonts w:ascii="Arial" w:hAnsi="Arial" w:cs="Arial"/>
          <w:spacing w:val="-3"/>
          <w:sz w:val="22"/>
          <w:szCs w:val="22"/>
        </w:rPr>
      </w:pPr>
    </w:p>
    <w:p w14:paraId="67D538FA" w14:textId="77777777" w:rsidR="000C7EB9" w:rsidRPr="00D962B8" w:rsidRDefault="000C7EB9" w:rsidP="000C7EB9">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bookmarkStart w:id="1" w:name="_Hlk39052192"/>
      <w:r w:rsidRPr="00D962B8">
        <w:rPr>
          <w:rFonts w:ascii="Arial" w:hAnsi="Arial" w:cs="Arial"/>
          <w:spacing w:val="-3"/>
          <w:sz w:val="22"/>
          <w:szCs w:val="22"/>
        </w:rPr>
        <w:t>(b)</w:t>
      </w:r>
      <w:r w:rsidRPr="00D962B8">
        <w:rPr>
          <w:rFonts w:ascii="Arial" w:hAnsi="Arial" w:cs="Arial"/>
          <w:spacing w:val="-3"/>
          <w:sz w:val="22"/>
          <w:szCs w:val="22"/>
        </w:rPr>
        <w:tab/>
      </w:r>
      <w:r w:rsidRPr="00D962B8">
        <w:rPr>
          <w:rFonts w:ascii="Arial" w:hAnsi="Arial" w:cs="Arial"/>
          <w:b/>
          <w:bCs/>
          <w:spacing w:val="-3"/>
          <w:sz w:val="22"/>
          <w:szCs w:val="22"/>
          <w:u w:val="single"/>
        </w:rPr>
        <w:t xml:space="preserve">The Seeding Committee and the seeding of teams: </w:t>
      </w:r>
      <w:r w:rsidRPr="00D962B8">
        <w:rPr>
          <w:rFonts w:ascii="Arial" w:hAnsi="Arial" w:cs="Arial"/>
          <w:spacing w:val="-3"/>
          <w:sz w:val="22"/>
          <w:szCs w:val="22"/>
        </w:rPr>
        <w:t>See General Guidelines; Part 1, item 7</w:t>
      </w:r>
    </w:p>
    <w:bookmarkEnd w:id="1"/>
    <w:p w14:paraId="79F7B445" w14:textId="77777777" w:rsidR="000C7EB9" w:rsidRDefault="000C7EB9" w:rsidP="000C7EB9">
      <w:pPr>
        <w:tabs>
          <w:tab w:val="left" w:pos="0"/>
        </w:tabs>
        <w:suppressAutoHyphens/>
        <w:ind w:left="720" w:hanging="720"/>
        <w:jc w:val="both"/>
        <w:rPr>
          <w:rFonts w:ascii="Arial" w:hAnsi="Arial" w:cs="Arial"/>
          <w:sz w:val="22"/>
          <w:szCs w:val="22"/>
        </w:rPr>
      </w:pPr>
    </w:p>
    <w:p w14:paraId="2ECBB906" w14:textId="77777777" w:rsidR="000C7EB9" w:rsidRPr="007B2448" w:rsidRDefault="000C7EB9" w:rsidP="000C7EB9">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5885DBB1" w14:textId="77777777" w:rsidR="000C7EB9" w:rsidRPr="007B2448" w:rsidRDefault="000C7EB9" w:rsidP="000C7EB9">
      <w:pPr>
        <w:tabs>
          <w:tab w:val="left" w:pos="0"/>
        </w:tabs>
        <w:suppressAutoHyphens/>
        <w:ind w:left="720" w:hanging="720"/>
        <w:jc w:val="both"/>
        <w:rPr>
          <w:rFonts w:ascii="Arial" w:hAnsi="Arial" w:cs="Arial"/>
          <w:spacing w:val="-3"/>
          <w:sz w:val="22"/>
          <w:szCs w:val="22"/>
        </w:rPr>
      </w:pPr>
    </w:p>
    <w:p w14:paraId="2249FE34" w14:textId="77777777" w:rsidR="000C7EB9" w:rsidRPr="007B2448" w:rsidRDefault="000C7EB9" w:rsidP="000C7EB9">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0BA9CFC2" w14:textId="77777777" w:rsidR="000C7EB9" w:rsidRPr="007B2448" w:rsidRDefault="000C7EB9" w:rsidP="000C7EB9">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Secondary School Athletic Activities Operating Parameters, as per the SCDSB</w:t>
      </w:r>
    </w:p>
    <w:p w14:paraId="0C94082B" w14:textId="77777777" w:rsidR="000C7EB9" w:rsidRPr="007B2448" w:rsidRDefault="000C7EB9" w:rsidP="000C7EB9">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260A0010" w14:textId="77777777" w:rsidR="000C7EB9" w:rsidRPr="007B2448" w:rsidRDefault="000C7EB9" w:rsidP="000C7EB9">
      <w:pPr>
        <w:tabs>
          <w:tab w:val="left" w:pos="0"/>
        </w:tabs>
        <w:suppressAutoHyphens/>
        <w:ind w:left="720" w:hanging="720"/>
        <w:jc w:val="both"/>
        <w:rPr>
          <w:rFonts w:ascii="Arial" w:hAnsi="Arial" w:cs="Arial"/>
          <w:b/>
          <w:bCs/>
          <w:sz w:val="22"/>
          <w:szCs w:val="22"/>
          <w:u w:val="single"/>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 xml:space="preserve">Dates </w:t>
      </w:r>
      <w:r>
        <w:rPr>
          <w:rFonts w:ascii="Arial" w:hAnsi="Arial" w:cs="Arial"/>
          <w:b/>
          <w:bCs/>
          <w:spacing w:val="-3"/>
          <w:sz w:val="22"/>
          <w:szCs w:val="22"/>
          <w:u w:val="single"/>
        </w:rPr>
        <w:t>f</w:t>
      </w:r>
      <w:r w:rsidRPr="007B2448">
        <w:rPr>
          <w:rFonts w:ascii="Arial" w:hAnsi="Arial" w:cs="Arial"/>
          <w:b/>
          <w:bCs/>
          <w:spacing w:val="-3"/>
          <w:sz w:val="22"/>
          <w:szCs w:val="22"/>
          <w:u w:val="single"/>
        </w:rPr>
        <w:t>or Declaring Classification and the Number of Teams:</w:t>
      </w:r>
    </w:p>
    <w:p w14:paraId="68B12041" w14:textId="77777777" w:rsidR="000C7EB9" w:rsidRPr="007B2448" w:rsidRDefault="000C7EB9" w:rsidP="000C7EB9">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6E2F5186" w14:textId="77777777" w:rsidR="000C7EB9" w:rsidRPr="007B2448" w:rsidRDefault="000C7EB9" w:rsidP="000C7EB9">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Classification and intent to compete is declared in early March as per the calendar committee deadline.</w:t>
      </w:r>
    </w:p>
    <w:p w14:paraId="285781CF" w14:textId="77777777" w:rsidR="000C7EB9" w:rsidRPr="007B2448" w:rsidRDefault="000C7EB9" w:rsidP="000C7EB9">
      <w:pPr>
        <w:tabs>
          <w:tab w:val="left" w:pos="0"/>
          <w:tab w:val="left" w:pos="720"/>
        </w:tabs>
        <w:suppressAutoHyphens/>
        <w:ind w:left="720" w:hanging="360"/>
        <w:jc w:val="both"/>
        <w:rPr>
          <w:rFonts w:ascii="Arial" w:hAnsi="Arial" w:cs="Arial"/>
          <w:b/>
          <w:spacing w:val="-3"/>
          <w:sz w:val="22"/>
          <w:szCs w:val="22"/>
        </w:rPr>
      </w:pPr>
      <w:r w:rsidRPr="007B2448">
        <w:rPr>
          <w:rFonts w:ascii="Arial" w:hAnsi="Arial" w:cs="Arial"/>
          <w:spacing w:val="-3"/>
          <w:sz w:val="22"/>
          <w:szCs w:val="22"/>
        </w:rPr>
        <w:tab/>
      </w:r>
    </w:p>
    <w:p w14:paraId="401BAD0E" w14:textId="77777777" w:rsidR="000C7EB9" w:rsidRPr="007B2448" w:rsidRDefault="000C7EB9" w:rsidP="000C7EB9">
      <w:pPr>
        <w:tabs>
          <w:tab w:val="left" w:pos="0"/>
          <w:tab w:val="left" w:pos="720"/>
        </w:tabs>
        <w:suppressAutoHyphens/>
        <w:ind w:left="1440" w:hanging="1440"/>
        <w:jc w:val="both"/>
        <w:rPr>
          <w:rFonts w:ascii="Arial" w:hAnsi="Arial" w:cs="Arial"/>
          <w:b/>
          <w:bCs/>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00CAB72D" w14:textId="77777777" w:rsidR="000C7EB9" w:rsidRPr="007B2448" w:rsidRDefault="000C7EB9" w:rsidP="000C7EB9">
      <w:pPr>
        <w:tabs>
          <w:tab w:val="left" w:pos="720"/>
          <w:tab w:val="left" w:pos="1440"/>
        </w:tabs>
        <w:suppressAutoHyphens/>
        <w:jc w:val="both"/>
        <w:rPr>
          <w:rFonts w:ascii="Arial" w:hAnsi="Arial" w:cs="Arial"/>
          <w:spacing w:val="-3"/>
          <w:sz w:val="22"/>
          <w:szCs w:val="22"/>
        </w:rPr>
      </w:pPr>
    </w:p>
    <w:p w14:paraId="7BE1D897" w14:textId="77777777" w:rsidR="000C7EB9" w:rsidRPr="007B2448" w:rsidRDefault="000C7EB9" w:rsidP="000C7EB9">
      <w:pPr>
        <w:numPr>
          <w:ilvl w:val="0"/>
          <w:numId w:val="4"/>
        </w:numPr>
        <w:tabs>
          <w:tab w:val="left" w:pos="720"/>
        </w:tabs>
        <w:suppressAutoHyphens/>
        <w:jc w:val="both"/>
        <w:rPr>
          <w:rFonts w:ascii="Arial" w:hAnsi="Arial" w:cs="Arial"/>
          <w:sz w:val="22"/>
          <w:szCs w:val="22"/>
        </w:rPr>
      </w:pPr>
      <w:r w:rsidRPr="007B2448">
        <w:rPr>
          <w:rFonts w:ascii="Arial" w:hAnsi="Arial" w:cs="Arial"/>
          <w:spacing w:val="-3"/>
          <w:sz w:val="22"/>
          <w:szCs w:val="22"/>
        </w:rPr>
        <w:t>Convenors are appointed for a one-year term.</w:t>
      </w:r>
    </w:p>
    <w:p w14:paraId="223F0F3F" w14:textId="77777777" w:rsidR="000C7EB9" w:rsidRPr="007B2448" w:rsidRDefault="000C7EB9" w:rsidP="000C7EB9">
      <w:pPr>
        <w:pStyle w:val="BodyText"/>
        <w:tabs>
          <w:tab w:val="clear" w:pos="0"/>
          <w:tab w:val="left" w:pos="720"/>
          <w:tab w:val="left" w:pos="144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rPr>
        <w:t>The rotation is by volunteer and then by appointment based on school convening roles.</w:t>
      </w:r>
    </w:p>
    <w:p w14:paraId="6838A299" w14:textId="77777777" w:rsidR="000C7EB9" w:rsidRPr="007B2448" w:rsidRDefault="000C7EB9" w:rsidP="000C7EB9">
      <w:pPr>
        <w:tabs>
          <w:tab w:val="left" w:pos="0"/>
          <w:tab w:val="left" w:pos="720"/>
          <w:tab w:val="left" w:pos="2160"/>
        </w:tabs>
        <w:suppressAutoHyphens/>
        <w:jc w:val="both"/>
        <w:rPr>
          <w:rFonts w:ascii="Arial" w:hAnsi="Arial" w:cs="Arial"/>
          <w:b/>
          <w:spacing w:val="-3"/>
          <w:sz w:val="22"/>
          <w:szCs w:val="22"/>
        </w:rPr>
      </w:pPr>
    </w:p>
    <w:p w14:paraId="5FC2C90E" w14:textId="77777777" w:rsidR="000C7EB9" w:rsidRPr="007B2448" w:rsidRDefault="000C7EB9" w:rsidP="000C7EB9">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4EA8197E" w14:textId="77777777" w:rsidR="000C7EB9" w:rsidRPr="007B2448" w:rsidRDefault="000C7EB9" w:rsidP="000C7EB9">
      <w:pPr>
        <w:tabs>
          <w:tab w:val="left" w:pos="0"/>
          <w:tab w:val="left" w:pos="720"/>
          <w:tab w:val="left" w:pos="1440"/>
        </w:tabs>
        <w:suppressAutoHyphens/>
        <w:jc w:val="both"/>
        <w:rPr>
          <w:rFonts w:ascii="Arial" w:hAnsi="Arial" w:cs="Arial"/>
          <w:spacing w:val="-3"/>
          <w:sz w:val="22"/>
          <w:szCs w:val="22"/>
        </w:rPr>
      </w:pPr>
    </w:p>
    <w:p w14:paraId="21E6D6D5" w14:textId="77777777" w:rsidR="000C7EB9" w:rsidRPr="007B2448" w:rsidRDefault="000C7EB9" w:rsidP="000C7EB9">
      <w:pPr>
        <w:numPr>
          <w:ilvl w:val="0"/>
          <w:numId w:val="13"/>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GBSSA eligibility lists (containing the level of competition, names, ages, and birth dates of players, and the required signatures) with the SCAA chair no later than 24 hours prior to the competition.  Any player changes require 24-hour notice prior to that player’s first competition.  Note that games played by players of schools that have not filed eligibility lists will be declared a forfeit (loss).</w:t>
      </w:r>
    </w:p>
    <w:p w14:paraId="2FCC7DF9" w14:textId="77777777" w:rsidR="000C7EB9" w:rsidRPr="007B2448" w:rsidRDefault="000C7EB9" w:rsidP="000C7EB9">
      <w:pPr>
        <w:tabs>
          <w:tab w:val="left" w:pos="0"/>
          <w:tab w:val="left" w:pos="720"/>
          <w:tab w:val="left" w:pos="1440"/>
        </w:tabs>
        <w:suppressAutoHyphens/>
        <w:jc w:val="both"/>
        <w:rPr>
          <w:rFonts w:ascii="Arial" w:hAnsi="Arial" w:cs="Arial"/>
          <w:spacing w:val="-3"/>
          <w:sz w:val="22"/>
          <w:szCs w:val="22"/>
        </w:rPr>
      </w:pPr>
    </w:p>
    <w:p w14:paraId="53099611" w14:textId="77777777" w:rsidR="000C7EB9" w:rsidRPr="007B2448" w:rsidRDefault="000C7EB9" w:rsidP="000C7EB9">
      <w:pPr>
        <w:numPr>
          <w:ilvl w:val="0"/>
          <w:numId w:val="13"/>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All players must comply with the GBSSA transfer policy and </w:t>
      </w:r>
      <w:proofErr w:type="gramStart"/>
      <w:r w:rsidRPr="007B2448">
        <w:rPr>
          <w:rFonts w:ascii="Arial" w:hAnsi="Arial" w:cs="Arial"/>
          <w:spacing w:val="-3"/>
          <w:sz w:val="22"/>
          <w:szCs w:val="22"/>
        </w:rPr>
        <w:t>procedures</w:t>
      </w:r>
      <w:proofErr w:type="gramEnd"/>
    </w:p>
    <w:p w14:paraId="31CEF77F" w14:textId="77777777" w:rsidR="000C7EB9" w:rsidRPr="007B2448" w:rsidRDefault="000C7EB9" w:rsidP="000C7EB9">
      <w:pPr>
        <w:tabs>
          <w:tab w:val="left" w:pos="0"/>
          <w:tab w:val="left" w:pos="720"/>
          <w:tab w:val="left" w:pos="1440"/>
        </w:tabs>
        <w:suppressAutoHyphens/>
        <w:jc w:val="both"/>
        <w:rPr>
          <w:rFonts w:ascii="Arial" w:hAnsi="Arial" w:cs="Arial"/>
          <w:sz w:val="22"/>
          <w:szCs w:val="22"/>
        </w:rPr>
      </w:pPr>
    </w:p>
    <w:p w14:paraId="6BF99D7F" w14:textId="77777777" w:rsidR="000C7EB9" w:rsidRPr="007B2448" w:rsidRDefault="000C7EB9" w:rsidP="000C7EB9">
      <w:pPr>
        <w:numPr>
          <w:ilvl w:val="0"/>
          <w:numId w:val="13"/>
        </w:numPr>
        <w:tabs>
          <w:tab w:val="left" w:pos="0"/>
          <w:tab w:val="left" w:pos="720"/>
          <w:tab w:val="left" w:pos="1440"/>
        </w:tabs>
        <w:suppressAutoHyphens/>
        <w:jc w:val="both"/>
        <w:rPr>
          <w:rFonts w:ascii="Arial" w:hAnsi="Arial" w:cs="Arial"/>
          <w:sz w:val="22"/>
          <w:szCs w:val="22"/>
        </w:rPr>
      </w:pPr>
      <w:r w:rsidRPr="007B2448">
        <w:rPr>
          <w:rFonts w:ascii="Arial" w:hAnsi="Arial" w:cs="Arial"/>
          <w:sz w:val="22"/>
          <w:szCs w:val="22"/>
        </w:rPr>
        <w:t>All players must be under 18 years of age, as of January 1</w:t>
      </w:r>
      <w:r w:rsidRPr="007B2448">
        <w:rPr>
          <w:rFonts w:ascii="Arial" w:hAnsi="Arial" w:cs="Arial"/>
          <w:sz w:val="22"/>
          <w:szCs w:val="22"/>
          <w:vertAlign w:val="superscript"/>
        </w:rPr>
        <w:t>st</w:t>
      </w:r>
      <w:r w:rsidRPr="007B2448">
        <w:rPr>
          <w:rFonts w:ascii="Arial" w:hAnsi="Arial" w:cs="Arial"/>
          <w:sz w:val="22"/>
          <w:szCs w:val="22"/>
        </w:rPr>
        <w:t xml:space="preserve"> prior to the start of the school year.</w:t>
      </w:r>
    </w:p>
    <w:p w14:paraId="621C1396" w14:textId="77777777" w:rsidR="000C7EB9" w:rsidRPr="007B2448" w:rsidRDefault="000C7EB9" w:rsidP="000C7EB9">
      <w:pPr>
        <w:tabs>
          <w:tab w:val="left" w:pos="0"/>
          <w:tab w:val="left" w:pos="720"/>
          <w:tab w:val="left" w:pos="1440"/>
        </w:tabs>
        <w:suppressAutoHyphens/>
        <w:jc w:val="both"/>
        <w:rPr>
          <w:rFonts w:ascii="Arial" w:hAnsi="Arial" w:cs="Arial"/>
          <w:spacing w:val="-3"/>
          <w:sz w:val="22"/>
          <w:szCs w:val="22"/>
        </w:rPr>
      </w:pPr>
    </w:p>
    <w:p w14:paraId="6A284478" w14:textId="77777777" w:rsidR="000C7EB9" w:rsidRPr="007B2448" w:rsidRDefault="000C7EB9" w:rsidP="000C7EB9">
      <w:pPr>
        <w:tabs>
          <w:tab w:val="left" w:pos="0"/>
          <w:tab w:val="left" w:pos="720"/>
        </w:tabs>
        <w:suppressAutoHyphens/>
        <w:ind w:left="1440" w:hanging="1440"/>
        <w:jc w:val="both"/>
        <w:rPr>
          <w:rFonts w:ascii="Arial" w:hAnsi="Arial" w:cs="Arial"/>
          <w:b/>
          <w:bCs/>
          <w:sz w:val="22"/>
          <w:szCs w:val="22"/>
          <w:u w:val="single"/>
        </w:rPr>
      </w:pPr>
      <w:r w:rsidRPr="007B2448">
        <w:rPr>
          <w:rFonts w:ascii="Arial" w:hAnsi="Arial" w:cs="Arial"/>
          <w:b/>
          <w:bCs/>
          <w:spacing w:val="-3"/>
          <w:sz w:val="22"/>
          <w:szCs w:val="22"/>
        </w:rPr>
        <w:t>11.</w:t>
      </w:r>
      <w:r w:rsidRPr="007B2448">
        <w:rPr>
          <w:rFonts w:ascii="Arial" w:hAnsi="Arial" w:cs="Arial"/>
          <w:spacing w:val="-3"/>
          <w:sz w:val="22"/>
          <w:szCs w:val="22"/>
        </w:rPr>
        <w:tab/>
      </w:r>
      <w:r w:rsidRPr="007B2448">
        <w:rPr>
          <w:rFonts w:ascii="Arial" w:hAnsi="Arial" w:cs="Arial"/>
          <w:b/>
          <w:bCs/>
          <w:spacing w:val="-3"/>
          <w:sz w:val="22"/>
          <w:szCs w:val="22"/>
          <w:u w:val="single"/>
        </w:rPr>
        <w:t>Expenses:</w:t>
      </w:r>
    </w:p>
    <w:p w14:paraId="25D7ADC6" w14:textId="77777777" w:rsidR="000C7EB9" w:rsidRPr="007B2448" w:rsidRDefault="000C7EB9" w:rsidP="000C7EB9">
      <w:pPr>
        <w:tabs>
          <w:tab w:val="left" w:pos="0"/>
          <w:tab w:val="left" w:pos="720"/>
        </w:tabs>
        <w:suppressAutoHyphens/>
        <w:jc w:val="both"/>
        <w:rPr>
          <w:rFonts w:ascii="Arial" w:hAnsi="Arial" w:cs="Arial"/>
          <w:b/>
          <w:spacing w:val="-3"/>
          <w:sz w:val="22"/>
          <w:szCs w:val="22"/>
          <w:u w:val="single"/>
        </w:rPr>
      </w:pPr>
    </w:p>
    <w:p w14:paraId="5E325A46" w14:textId="77777777" w:rsidR="000C7EB9" w:rsidRPr="007B2448" w:rsidRDefault="000C7EB9" w:rsidP="000C7EB9">
      <w:pPr>
        <w:pStyle w:val="BodyText"/>
        <w:numPr>
          <w:ilvl w:val="0"/>
          <w:numId w:val="11"/>
        </w:numPr>
        <w:tabs>
          <w:tab w:val="clear" w:pos="0"/>
          <w:tab w:val="left" w:pos="720"/>
        </w:tabs>
        <w:spacing w:before="0" w:after="0"/>
        <w:rPr>
          <w:rFonts w:ascii="Arial" w:hAnsi="Arial" w:cs="Arial"/>
        </w:rPr>
      </w:pPr>
      <w:r w:rsidRPr="007B2448">
        <w:rPr>
          <w:rFonts w:ascii="Arial" w:hAnsi="Arial" w:cs="Arial"/>
        </w:rPr>
        <w:t>During the regular season and playoffs, the home team is responsible for both diamond rentals and for the payment of umpires.</w:t>
      </w:r>
    </w:p>
    <w:p w14:paraId="4CBE04FF" w14:textId="77777777" w:rsidR="000C7EB9" w:rsidRPr="007B2448" w:rsidRDefault="000C7EB9" w:rsidP="000C7EB9">
      <w:pPr>
        <w:pStyle w:val="BodyText"/>
        <w:tabs>
          <w:tab w:val="clear" w:pos="0"/>
          <w:tab w:val="left" w:pos="720"/>
          <w:tab w:val="left" w:pos="1440"/>
        </w:tabs>
        <w:spacing w:before="0" w:after="0"/>
        <w:rPr>
          <w:rFonts w:ascii="Arial" w:hAnsi="Arial" w:cs="Arial"/>
          <w:szCs w:val="22"/>
        </w:rPr>
      </w:pPr>
    </w:p>
    <w:p w14:paraId="30D2951C" w14:textId="77777777" w:rsidR="000C7EB9" w:rsidRPr="007B2448" w:rsidRDefault="000C7EB9" w:rsidP="000C7EB9">
      <w:pPr>
        <w:pStyle w:val="BodyText"/>
        <w:numPr>
          <w:ilvl w:val="0"/>
          <w:numId w:val="11"/>
        </w:numPr>
        <w:tabs>
          <w:tab w:val="clear" w:pos="0"/>
          <w:tab w:val="left" w:pos="720"/>
        </w:tabs>
        <w:spacing w:before="0" w:after="0"/>
        <w:rPr>
          <w:rFonts w:ascii="Arial" w:hAnsi="Arial" w:cs="Arial"/>
        </w:rPr>
      </w:pPr>
      <w:r w:rsidRPr="007B2448">
        <w:rPr>
          <w:rFonts w:ascii="Arial" w:hAnsi="Arial" w:cs="Arial"/>
        </w:rPr>
        <w:t>For play-offs, the home team is responsible for determining the total cost of the diamond and the umpire(s).  This total is to be communicated to and shared equally with the visiting team.  The visitors are to bring a cheque in the said amount with them to the game.</w:t>
      </w:r>
    </w:p>
    <w:p w14:paraId="19AF3149" w14:textId="77777777" w:rsidR="000C7EB9" w:rsidRPr="007B2448" w:rsidRDefault="000C7EB9" w:rsidP="000C7EB9">
      <w:pPr>
        <w:pStyle w:val="BodyText"/>
        <w:tabs>
          <w:tab w:val="clear" w:pos="0"/>
          <w:tab w:val="left" w:pos="720"/>
        </w:tabs>
        <w:spacing w:before="0" w:after="0"/>
        <w:rPr>
          <w:rFonts w:ascii="Arial" w:hAnsi="Arial" w:cs="Arial"/>
          <w:szCs w:val="22"/>
        </w:rPr>
      </w:pPr>
    </w:p>
    <w:p w14:paraId="71027663" w14:textId="77777777" w:rsidR="000C7EB9" w:rsidRPr="00E6674D" w:rsidRDefault="000C7EB9" w:rsidP="000C7EB9">
      <w:pPr>
        <w:pStyle w:val="BodyText"/>
        <w:numPr>
          <w:ilvl w:val="0"/>
          <w:numId w:val="11"/>
        </w:numPr>
        <w:tabs>
          <w:tab w:val="clear" w:pos="0"/>
          <w:tab w:val="left" w:pos="720"/>
        </w:tabs>
        <w:spacing w:before="0" w:after="0"/>
        <w:rPr>
          <w:rFonts w:ascii="Arial" w:hAnsi="Arial" w:cs="Arial"/>
        </w:rPr>
      </w:pPr>
      <w:r w:rsidRPr="007B2448">
        <w:rPr>
          <w:rFonts w:ascii="Arial" w:hAnsi="Arial" w:cs="Arial"/>
        </w:rPr>
        <w:t>Each team is responsible for its own travel cost(s).</w:t>
      </w:r>
    </w:p>
    <w:p w14:paraId="0684AF00" w14:textId="77777777" w:rsidR="000C7EB9" w:rsidRPr="007B2448" w:rsidRDefault="000C7EB9" w:rsidP="000C7EB9">
      <w:pPr>
        <w:pStyle w:val="BodyText"/>
        <w:tabs>
          <w:tab w:val="clear" w:pos="0"/>
          <w:tab w:val="left" w:pos="720"/>
          <w:tab w:val="left" w:pos="1440"/>
        </w:tabs>
        <w:spacing w:before="0" w:after="0"/>
        <w:rPr>
          <w:rFonts w:ascii="Arial" w:hAnsi="Arial" w:cs="Arial"/>
          <w:szCs w:val="22"/>
        </w:rPr>
      </w:pPr>
    </w:p>
    <w:p w14:paraId="2B3A505E" w14:textId="77777777" w:rsidR="000C7EB9" w:rsidRPr="007B2448" w:rsidRDefault="000C7EB9" w:rsidP="000C7EB9">
      <w:pPr>
        <w:tabs>
          <w:tab w:val="left" w:pos="0"/>
          <w:tab w:val="left" w:pos="720"/>
        </w:tabs>
        <w:suppressAutoHyphens/>
        <w:ind w:left="720" w:hanging="720"/>
        <w:jc w:val="both"/>
        <w:rPr>
          <w:rFonts w:ascii="Arial" w:hAnsi="Arial" w:cs="Arial"/>
          <w:b/>
          <w:bCs/>
          <w:sz w:val="22"/>
          <w:szCs w:val="22"/>
          <w:u w:val="single"/>
        </w:rPr>
      </w:pPr>
      <w:r w:rsidRPr="007B2448">
        <w:rPr>
          <w:rFonts w:ascii="Arial" w:hAnsi="Arial" w:cs="Arial"/>
          <w:b/>
          <w:bCs/>
          <w:spacing w:val="-3"/>
          <w:sz w:val="22"/>
          <w:szCs w:val="22"/>
        </w:rPr>
        <w:t xml:space="preserve">12. </w:t>
      </w:r>
      <w:r w:rsidRPr="007B2448">
        <w:rPr>
          <w:rFonts w:ascii="Arial" w:hAnsi="Arial" w:cs="Arial"/>
          <w:b/>
          <w:spacing w:val="-3"/>
          <w:sz w:val="22"/>
          <w:szCs w:val="22"/>
        </w:rPr>
        <w:tab/>
      </w:r>
      <w:r w:rsidRPr="007B2448">
        <w:rPr>
          <w:rFonts w:ascii="Arial" w:hAnsi="Arial" w:cs="Arial"/>
          <w:b/>
          <w:bCs/>
          <w:spacing w:val="-3"/>
          <w:sz w:val="22"/>
          <w:szCs w:val="22"/>
          <w:u w:val="single"/>
        </w:rPr>
        <w:t>Rules:</w:t>
      </w:r>
    </w:p>
    <w:p w14:paraId="7729F6EB" w14:textId="77777777" w:rsidR="000C7EB9" w:rsidRPr="007B2448" w:rsidRDefault="000C7EB9" w:rsidP="000C7EB9">
      <w:pPr>
        <w:jc w:val="center"/>
        <w:rPr>
          <w:rFonts w:ascii="Arial" w:hAnsi="Arial" w:cs="Arial"/>
          <w:sz w:val="22"/>
          <w:szCs w:val="22"/>
          <w:u w:val="single"/>
        </w:rPr>
      </w:pPr>
    </w:p>
    <w:p w14:paraId="1FF28E3C" w14:textId="77777777" w:rsidR="000C7EB9" w:rsidRPr="007B2448" w:rsidRDefault="000C7EB9" w:rsidP="000C7EB9">
      <w:pPr>
        <w:tabs>
          <w:tab w:val="left" w:pos="-864"/>
          <w:tab w:val="left" w:pos="-720"/>
          <w:tab w:val="left" w:pos="0"/>
          <w:tab w:val="left" w:pos="720"/>
          <w:tab w:val="left" w:pos="1206"/>
          <w:tab w:val="left" w:pos="1836"/>
          <w:tab w:val="left" w:pos="2880"/>
        </w:tabs>
        <w:ind w:left="720"/>
        <w:jc w:val="both"/>
        <w:rPr>
          <w:rFonts w:ascii="Arial" w:hAnsi="Arial" w:cs="Arial"/>
          <w:sz w:val="22"/>
          <w:szCs w:val="22"/>
        </w:rPr>
      </w:pPr>
      <w:bookmarkStart w:id="2" w:name="_Hlk39052898"/>
      <w:r w:rsidRPr="007B2448">
        <w:rPr>
          <w:rFonts w:ascii="Arial" w:hAnsi="Arial" w:cs="Arial"/>
          <w:sz w:val="22"/>
          <w:szCs w:val="22"/>
        </w:rPr>
        <w:t xml:space="preserve">The </w:t>
      </w:r>
      <w:r w:rsidRPr="00C24C5A">
        <w:rPr>
          <w:rFonts w:ascii="Arial" w:hAnsi="Arial" w:cs="Arial"/>
          <w:sz w:val="22"/>
          <w:szCs w:val="22"/>
          <w:u w:val="single"/>
        </w:rPr>
        <w:t>Official Baseball Rules</w:t>
      </w:r>
      <w:r w:rsidRPr="00C24C5A">
        <w:rPr>
          <w:rFonts w:ascii="Arial" w:hAnsi="Arial" w:cs="Arial"/>
          <w:sz w:val="22"/>
          <w:szCs w:val="22"/>
        </w:rPr>
        <w:t>, (OBA</w:t>
      </w:r>
      <w:r w:rsidRPr="007B2448">
        <w:rPr>
          <w:rFonts w:ascii="Arial" w:hAnsi="Arial" w:cs="Arial"/>
          <w:sz w:val="22"/>
          <w:szCs w:val="22"/>
        </w:rPr>
        <w:t>) shall govern play at the SCAA level with the following exceptions:</w:t>
      </w:r>
    </w:p>
    <w:bookmarkEnd w:id="2"/>
    <w:p w14:paraId="374746D3" w14:textId="77777777" w:rsidR="000C7EB9" w:rsidRPr="007B2448" w:rsidRDefault="000C7EB9" w:rsidP="000C7EB9">
      <w:pPr>
        <w:tabs>
          <w:tab w:val="left" w:pos="-864"/>
          <w:tab w:val="left" w:pos="-720"/>
          <w:tab w:val="left" w:pos="0"/>
          <w:tab w:val="left" w:pos="720"/>
          <w:tab w:val="left" w:pos="1206"/>
          <w:tab w:val="left" w:pos="1836"/>
          <w:tab w:val="left" w:pos="2880"/>
        </w:tabs>
        <w:ind w:left="720"/>
        <w:jc w:val="both"/>
        <w:rPr>
          <w:rFonts w:ascii="Arial" w:hAnsi="Arial" w:cs="Arial"/>
          <w:sz w:val="22"/>
          <w:szCs w:val="22"/>
        </w:rPr>
      </w:pPr>
    </w:p>
    <w:p w14:paraId="4474DAE1" w14:textId="77777777" w:rsidR="000C7EB9" w:rsidRPr="007B2448" w:rsidRDefault="000C7EB9" w:rsidP="000C7EB9">
      <w:pPr>
        <w:pStyle w:val="Level2"/>
        <w:numPr>
          <w:ilvl w:val="1"/>
          <w:numId w:val="6"/>
        </w:numPr>
        <w:tabs>
          <w:tab w:val="left" w:pos="-864"/>
          <w:tab w:val="left" w:pos="-720"/>
          <w:tab w:val="left" w:pos="0"/>
          <w:tab w:val="left" w:pos="720"/>
          <w:tab w:val="num" w:pos="1440"/>
          <w:tab w:val="left" w:pos="1836"/>
          <w:tab w:val="left" w:pos="2880"/>
        </w:tabs>
        <w:ind w:left="1440" w:hanging="720"/>
        <w:jc w:val="both"/>
        <w:rPr>
          <w:rFonts w:cs="Arial"/>
          <w:sz w:val="22"/>
          <w:szCs w:val="22"/>
        </w:rPr>
      </w:pPr>
      <w:r w:rsidRPr="007B2448">
        <w:rPr>
          <w:rFonts w:cs="Arial"/>
          <w:sz w:val="22"/>
          <w:szCs w:val="22"/>
        </w:rPr>
        <w:t xml:space="preserve">All games will be </w:t>
      </w:r>
      <w:r w:rsidRPr="007B2448">
        <w:rPr>
          <w:rFonts w:cs="Arial"/>
          <w:sz w:val="22"/>
          <w:szCs w:val="22"/>
          <w:u w:val="single"/>
        </w:rPr>
        <w:t>seven (7) innings</w:t>
      </w:r>
      <w:r w:rsidRPr="007B2448">
        <w:rPr>
          <w:rFonts w:cs="Arial"/>
          <w:sz w:val="22"/>
          <w:szCs w:val="22"/>
        </w:rPr>
        <w:t xml:space="preserve"> except when a team is leading by 10 or more </w:t>
      </w:r>
      <w:r w:rsidRPr="007B2448">
        <w:rPr>
          <w:rFonts w:cs="Arial"/>
          <w:sz w:val="22"/>
          <w:szCs w:val="22"/>
        </w:rPr>
        <w:lastRenderedPageBreak/>
        <w:t>runs after five (5) innings or four and a half (4½) innings if the home team is ahead.  Then the mercy rule will apply, and the game is ended.</w:t>
      </w:r>
    </w:p>
    <w:p w14:paraId="51FDB57D" w14:textId="77777777" w:rsidR="000C7EB9" w:rsidRPr="007B2448" w:rsidRDefault="000C7EB9" w:rsidP="000C7EB9">
      <w:pPr>
        <w:pStyle w:val="Level2"/>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0D286EC1" w14:textId="77777777" w:rsidR="000C7EB9" w:rsidRPr="007B2448" w:rsidRDefault="000C7EB9" w:rsidP="000C7EB9">
      <w:pPr>
        <w:pStyle w:val="Level2"/>
        <w:numPr>
          <w:ilvl w:val="1"/>
          <w:numId w:val="6"/>
        </w:numPr>
        <w:tabs>
          <w:tab w:val="left" w:pos="-864"/>
          <w:tab w:val="left" w:pos="-720"/>
          <w:tab w:val="left" w:pos="0"/>
          <w:tab w:val="left" w:pos="720"/>
          <w:tab w:val="num" w:pos="1440"/>
          <w:tab w:val="left" w:pos="1836"/>
          <w:tab w:val="left" w:pos="2880"/>
        </w:tabs>
        <w:ind w:left="1440" w:hanging="720"/>
        <w:jc w:val="both"/>
        <w:rPr>
          <w:rFonts w:cs="Arial"/>
          <w:sz w:val="22"/>
          <w:szCs w:val="22"/>
        </w:rPr>
      </w:pPr>
      <w:r w:rsidRPr="007B2448">
        <w:rPr>
          <w:rFonts w:cs="Arial"/>
          <w:sz w:val="22"/>
          <w:szCs w:val="22"/>
          <w:u w:val="single"/>
        </w:rPr>
        <w:t>Tie games</w:t>
      </w:r>
      <w:r w:rsidRPr="007B2448">
        <w:rPr>
          <w:rFonts w:cs="Arial"/>
          <w:sz w:val="22"/>
          <w:szCs w:val="22"/>
        </w:rPr>
        <w:t xml:space="preserve"> will be broken as follows (playoff scenario only): </w:t>
      </w:r>
    </w:p>
    <w:p w14:paraId="632D9CA1" w14:textId="77777777" w:rsidR="000C7EB9" w:rsidRPr="007B2448" w:rsidRDefault="000C7EB9" w:rsidP="000C7EB9">
      <w:pPr>
        <w:pStyle w:val="Level2"/>
        <w:numPr>
          <w:ilvl w:val="1"/>
          <w:numId w:val="0"/>
        </w:numPr>
        <w:tabs>
          <w:tab w:val="left" w:pos="-864"/>
          <w:tab w:val="left" w:pos="-720"/>
          <w:tab w:val="left" w:pos="0"/>
          <w:tab w:val="left" w:pos="1440"/>
          <w:tab w:val="left" w:pos="2880"/>
        </w:tabs>
        <w:ind w:left="1440" w:hanging="720"/>
        <w:jc w:val="both"/>
        <w:rPr>
          <w:rFonts w:cs="Arial"/>
        </w:rPr>
      </w:pPr>
      <w:r w:rsidRPr="007B2448">
        <w:rPr>
          <w:rFonts w:cs="Arial"/>
          <w:sz w:val="22"/>
          <w:szCs w:val="22"/>
        </w:rPr>
        <w:tab/>
        <w:t>The teams will place a runner at second base (last player who made an out) and play extra innings until a winner is declared</w:t>
      </w:r>
      <w:r w:rsidRPr="007B2448">
        <w:rPr>
          <w:rFonts w:cs="Arial"/>
        </w:rPr>
        <w:t>.</w:t>
      </w:r>
    </w:p>
    <w:p w14:paraId="67DEC75E" w14:textId="77777777" w:rsidR="000C7EB9" w:rsidRPr="007B2448" w:rsidRDefault="000C7EB9" w:rsidP="000C7EB9">
      <w:pPr>
        <w:pStyle w:val="Level3"/>
        <w:numPr>
          <w:ilvl w:val="0"/>
          <w:numId w:val="0"/>
        </w:numPr>
        <w:tabs>
          <w:tab w:val="left" w:pos="-864"/>
          <w:tab w:val="left" w:pos="-720"/>
          <w:tab w:val="left" w:pos="0"/>
          <w:tab w:val="left" w:pos="720"/>
          <w:tab w:val="num" w:pos="1440"/>
          <w:tab w:val="left" w:pos="2880"/>
        </w:tabs>
        <w:ind w:left="1440" w:hanging="720"/>
        <w:jc w:val="both"/>
        <w:rPr>
          <w:rFonts w:cs="Arial"/>
          <w:sz w:val="22"/>
          <w:szCs w:val="22"/>
        </w:rPr>
      </w:pPr>
      <w:r w:rsidRPr="007B2448">
        <w:rPr>
          <w:rFonts w:cs="Arial"/>
          <w:sz w:val="22"/>
          <w:szCs w:val="22"/>
        </w:rPr>
        <w:tab/>
      </w:r>
    </w:p>
    <w:p w14:paraId="68935D27" w14:textId="77777777" w:rsidR="000C7EB9" w:rsidRPr="007B2448" w:rsidRDefault="000C7EB9" w:rsidP="000C7EB9">
      <w:pPr>
        <w:pStyle w:val="Level3"/>
        <w:numPr>
          <w:ilvl w:val="1"/>
          <w:numId w:val="6"/>
        </w:numPr>
        <w:tabs>
          <w:tab w:val="left" w:pos="-864"/>
          <w:tab w:val="left" w:pos="-720"/>
          <w:tab w:val="left" w:pos="1440"/>
        </w:tabs>
        <w:ind w:left="1440" w:hanging="720"/>
        <w:jc w:val="both"/>
        <w:rPr>
          <w:rFonts w:cs="Arial"/>
          <w:sz w:val="22"/>
          <w:szCs w:val="22"/>
        </w:rPr>
      </w:pPr>
      <w:r w:rsidRPr="007B2448">
        <w:rPr>
          <w:rFonts w:cs="Arial"/>
          <w:sz w:val="22"/>
          <w:szCs w:val="22"/>
        </w:rPr>
        <w:t xml:space="preserve">Any player not in the starting line-up may be used as a </w:t>
      </w:r>
      <w:r w:rsidRPr="007B2448">
        <w:rPr>
          <w:rFonts w:cs="Arial"/>
          <w:sz w:val="22"/>
          <w:szCs w:val="22"/>
          <w:u w:val="single"/>
        </w:rPr>
        <w:t>courtesy runner</w:t>
      </w:r>
      <w:r w:rsidRPr="007B2448">
        <w:rPr>
          <w:rFonts w:cs="Arial"/>
          <w:sz w:val="22"/>
          <w:szCs w:val="22"/>
        </w:rPr>
        <w:t>.  The Courtesy runner may be used for the pitcher or catcher at any time during the game.  The courtesy runner is still available to enter the game for another player.</w:t>
      </w:r>
    </w:p>
    <w:p w14:paraId="7869929B" w14:textId="77777777" w:rsidR="000C7EB9" w:rsidRPr="007B2448" w:rsidRDefault="000C7EB9" w:rsidP="000C7EB9">
      <w:pPr>
        <w:pStyle w:val="Level3"/>
        <w:numPr>
          <w:ilvl w:val="0"/>
          <w:numId w:val="0"/>
        </w:numPr>
        <w:tabs>
          <w:tab w:val="left" w:pos="-864"/>
          <w:tab w:val="left" w:pos="-720"/>
          <w:tab w:val="left" w:pos="0"/>
          <w:tab w:val="left" w:pos="720"/>
          <w:tab w:val="num" w:pos="1440"/>
          <w:tab w:val="left" w:pos="2880"/>
        </w:tabs>
        <w:ind w:left="1440" w:hanging="720"/>
        <w:jc w:val="both"/>
        <w:rPr>
          <w:rFonts w:cs="Arial"/>
          <w:sz w:val="22"/>
          <w:szCs w:val="22"/>
        </w:rPr>
      </w:pPr>
    </w:p>
    <w:p w14:paraId="052A44AA" w14:textId="741C1462" w:rsidR="000C7EB9" w:rsidRPr="007B2448" w:rsidRDefault="000C7EB9" w:rsidP="000C7EB9">
      <w:pPr>
        <w:ind w:left="1470" w:hanging="750"/>
        <w:rPr>
          <w:rFonts w:ascii="Arial" w:hAnsi="Arial" w:cs="Arial"/>
          <w:sz w:val="22"/>
          <w:szCs w:val="22"/>
        </w:rPr>
      </w:pPr>
      <w:r w:rsidRPr="007B2448">
        <w:rPr>
          <w:rFonts w:ascii="Arial" w:hAnsi="Arial" w:cs="Arial"/>
          <w:sz w:val="22"/>
          <w:szCs w:val="22"/>
        </w:rPr>
        <w:t>(d)</w:t>
      </w:r>
      <w:r w:rsidRPr="007B2448">
        <w:rPr>
          <w:rFonts w:ascii="Arial" w:hAnsi="Arial" w:cs="Arial"/>
          <w:sz w:val="22"/>
          <w:szCs w:val="22"/>
        </w:rPr>
        <w:tab/>
      </w:r>
      <w:r w:rsidRPr="007B2448">
        <w:rPr>
          <w:rFonts w:ascii="Arial" w:hAnsi="Arial" w:cs="Arial"/>
          <w:sz w:val="22"/>
          <w:szCs w:val="22"/>
          <w:u w:val="single"/>
        </w:rPr>
        <w:t>Pitching Restrictions</w:t>
      </w:r>
      <w:r w:rsidRPr="007B2448">
        <w:rPr>
          <w:rFonts w:ascii="Arial" w:hAnsi="Arial" w:cs="Arial"/>
          <w:sz w:val="22"/>
          <w:szCs w:val="22"/>
        </w:rPr>
        <w:t>:  Once a pitcher has left the mound, he may move to any other position</w:t>
      </w:r>
      <w:r>
        <w:rPr>
          <w:rFonts w:ascii="Arial" w:hAnsi="Arial" w:cs="Arial"/>
          <w:sz w:val="22"/>
          <w:szCs w:val="22"/>
        </w:rPr>
        <w:t xml:space="preserve"> </w:t>
      </w:r>
      <w:r w:rsidRPr="007B2448">
        <w:rPr>
          <w:rFonts w:ascii="Arial" w:hAnsi="Arial" w:cs="Arial"/>
          <w:sz w:val="22"/>
          <w:szCs w:val="22"/>
        </w:rPr>
        <w:t>on the field or exit the game.  He is not available to pitch again in the same game.</w:t>
      </w:r>
    </w:p>
    <w:p w14:paraId="4198E714" w14:textId="77777777" w:rsidR="000C7EB9" w:rsidRPr="007B2448" w:rsidRDefault="000C7EB9" w:rsidP="000C7EB9">
      <w:pPr>
        <w:ind w:left="864" w:firstLine="606"/>
        <w:rPr>
          <w:rFonts w:ascii="Arial" w:hAnsi="Arial" w:cs="Arial"/>
          <w:sz w:val="22"/>
          <w:szCs w:val="22"/>
        </w:rPr>
      </w:pPr>
      <w:r w:rsidRPr="007B2448">
        <w:rPr>
          <w:rFonts w:ascii="Arial" w:hAnsi="Arial" w:cs="Arial"/>
          <w:sz w:val="22"/>
          <w:szCs w:val="22"/>
          <w:u w:val="single"/>
        </w:rPr>
        <w:t>Regular Season / Playoff Elimination Games</w:t>
      </w:r>
      <w:r w:rsidRPr="007B2448">
        <w:rPr>
          <w:rFonts w:ascii="Arial" w:hAnsi="Arial" w:cs="Arial"/>
          <w:sz w:val="22"/>
          <w:szCs w:val="22"/>
        </w:rPr>
        <w:t xml:space="preserve"> </w:t>
      </w:r>
    </w:p>
    <w:p w14:paraId="21E5C262" w14:textId="77777777" w:rsidR="000C7EB9" w:rsidRPr="007B2448" w:rsidRDefault="000C7EB9" w:rsidP="000C7EB9">
      <w:pPr>
        <w:tabs>
          <w:tab w:val="left" w:pos="720"/>
          <w:tab w:val="left" w:pos="1080"/>
        </w:tabs>
        <w:ind w:left="864" w:firstLine="606"/>
        <w:rPr>
          <w:rFonts w:ascii="Arial" w:hAnsi="Arial" w:cs="Arial"/>
          <w:sz w:val="22"/>
          <w:szCs w:val="22"/>
        </w:rPr>
      </w:pPr>
      <w:r w:rsidRPr="007B2448">
        <w:rPr>
          <w:rFonts w:ascii="Arial" w:hAnsi="Arial" w:cs="Arial"/>
          <w:sz w:val="22"/>
          <w:szCs w:val="22"/>
        </w:rPr>
        <w:t xml:space="preserve">A pitcher may pitch a maximum of 75 pitches per game or 100 pitches </w:t>
      </w:r>
      <w:proofErr w:type="gramStart"/>
      <w:r w:rsidRPr="007B2448">
        <w:rPr>
          <w:rFonts w:ascii="Arial" w:hAnsi="Arial" w:cs="Arial"/>
          <w:sz w:val="22"/>
          <w:szCs w:val="22"/>
        </w:rPr>
        <w:t>over</w:t>
      </w:r>
      <w:proofErr w:type="gramEnd"/>
      <w:r w:rsidRPr="007B2448">
        <w:rPr>
          <w:rFonts w:ascii="Arial" w:hAnsi="Arial" w:cs="Arial"/>
          <w:sz w:val="22"/>
          <w:szCs w:val="22"/>
        </w:rPr>
        <w:t xml:space="preserve"> </w:t>
      </w:r>
    </w:p>
    <w:p w14:paraId="065EF475" w14:textId="77777777" w:rsidR="000C7EB9" w:rsidRPr="007B2448" w:rsidRDefault="000C7EB9" w:rsidP="000C7EB9">
      <w:pPr>
        <w:tabs>
          <w:tab w:val="left" w:pos="720"/>
          <w:tab w:val="left" w:pos="1080"/>
        </w:tabs>
        <w:ind w:left="864" w:firstLine="606"/>
        <w:rPr>
          <w:rFonts w:ascii="Arial" w:hAnsi="Arial" w:cs="Arial"/>
          <w:sz w:val="22"/>
          <w:szCs w:val="22"/>
        </w:rPr>
      </w:pPr>
      <w:r w:rsidRPr="007B2448">
        <w:rPr>
          <w:rFonts w:ascii="Arial" w:hAnsi="Arial" w:cs="Arial"/>
          <w:sz w:val="22"/>
          <w:szCs w:val="22"/>
        </w:rPr>
        <w:t xml:space="preserve">two consecutive days.  </w:t>
      </w:r>
    </w:p>
    <w:p w14:paraId="03D4F197" w14:textId="77777777" w:rsidR="000C7EB9" w:rsidRPr="007B2448" w:rsidRDefault="000C7EB9" w:rsidP="000C7EB9">
      <w:pPr>
        <w:tabs>
          <w:tab w:val="left" w:pos="720"/>
          <w:tab w:val="left" w:pos="1080"/>
        </w:tabs>
        <w:ind w:left="1440" w:firstLine="30"/>
        <w:rPr>
          <w:rFonts w:ascii="Arial" w:hAnsi="Arial" w:cs="Arial"/>
          <w:sz w:val="22"/>
          <w:szCs w:val="22"/>
        </w:rPr>
      </w:pPr>
      <w:r w:rsidRPr="007B2448">
        <w:rPr>
          <w:rFonts w:ascii="Arial" w:hAnsi="Arial" w:cs="Arial"/>
          <w:sz w:val="22"/>
          <w:szCs w:val="22"/>
        </w:rPr>
        <w:t xml:space="preserve">If the maximum limit is reached while facing a batter, the pitcher may pitch to the earlier of:                                                                                                                                  </w:t>
      </w:r>
      <w:r w:rsidRPr="007B2448">
        <w:rPr>
          <w:rFonts w:ascii="Arial" w:hAnsi="Arial" w:cs="Arial"/>
          <w:sz w:val="22"/>
          <w:szCs w:val="22"/>
        </w:rPr>
        <w:tab/>
      </w:r>
    </w:p>
    <w:p w14:paraId="1B44F377" w14:textId="77777777" w:rsidR="000C7EB9" w:rsidRPr="007B2448" w:rsidRDefault="000C7EB9" w:rsidP="000C7EB9">
      <w:pPr>
        <w:tabs>
          <w:tab w:val="left" w:pos="1440"/>
        </w:tabs>
        <w:rPr>
          <w:rFonts w:ascii="Arial" w:hAnsi="Arial" w:cs="Arial"/>
          <w:sz w:val="22"/>
          <w:szCs w:val="22"/>
        </w:rPr>
      </w:pPr>
      <w:r w:rsidRPr="007B2448">
        <w:rPr>
          <w:rFonts w:ascii="Arial" w:hAnsi="Arial" w:cs="Arial"/>
          <w:sz w:val="22"/>
          <w:szCs w:val="22"/>
        </w:rPr>
        <w:t xml:space="preserve">            </w:t>
      </w:r>
      <w:r w:rsidRPr="007B2448">
        <w:rPr>
          <w:rFonts w:ascii="Arial" w:hAnsi="Arial" w:cs="Arial"/>
          <w:sz w:val="22"/>
          <w:szCs w:val="22"/>
        </w:rPr>
        <w:tab/>
      </w:r>
      <w:r w:rsidRPr="007B2448">
        <w:rPr>
          <w:rFonts w:ascii="Arial" w:hAnsi="Arial" w:cs="Arial"/>
          <w:sz w:val="22"/>
          <w:szCs w:val="22"/>
        </w:rPr>
        <w:tab/>
        <w:t xml:space="preserve">   (</w:t>
      </w:r>
      <w:proofErr w:type="spellStart"/>
      <w:r w:rsidRPr="007B2448">
        <w:rPr>
          <w:rFonts w:ascii="Arial" w:hAnsi="Arial" w:cs="Arial"/>
          <w:sz w:val="22"/>
          <w:szCs w:val="22"/>
        </w:rPr>
        <w:t>i</w:t>
      </w:r>
      <w:proofErr w:type="spellEnd"/>
      <w:r w:rsidRPr="007B2448">
        <w:rPr>
          <w:rFonts w:ascii="Arial" w:hAnsi="Arial" w:cs="Arial"/>
          <w:sz w:val="22"/>
          <w:szCs w:val="22"/>
        </w:rPr>
        <w:t xml:space="preserve">) the completion of that batter, or                                                                                                              </w:t>
      </w:r>
      <w:r w:rsidRPr="007B2448">
        <w:rPr>
          <w:rFonts w:ascii="Arial" w:hAnsi="Arial" w:cs="Arial"/>
          <w:sz w:val="22"/>
          <w:szCs w:val="22"/>
        </w:rPr>
        <w:tab/>
      </w:r>
      <w:r w:rsidRPr="007B2448">
        <w:rPr>
          <w:rFonts w:ascii="Arial" w:hAnsi="Arial" w:cs="Arial"/>
          <w:sz w:val="22"/>
          <w:szCs w:val="22"/>
        </w:rPr>
        <w:tab/>
      </w:r>
      <w:proofErr w:type="gramStart"/>
      <w:r w:rsidRPr="007B2448">
        <w:rPr>
          <w:rFonts w:ascii="Arial" w:hAnsi="Arial" w:cs="Arial"/>
          <w:sz w:val="22"/>
          <w:szCs w:val="22"/>
        </w:rPr>
        <w:t xml:space="preserve">   (</w:t>
      </w:r>
      <w:proofErr w:type="gramEnd"/>
      <w:r w:rsidRPr="007B2448">
        <w:rPr>
          <w:rFonts w:ascii="Arial" w:hAnsi="Arial" w:cs="Arial"/>
          <w:sz w:val="22"/>
          <w:szCs w:val="22"/>
        </w:rPr>
        <w:t>ii) the end of the inning.</w:t>
      </w:r>
    </w:p>
    <w:p w14:paraId="3F3CEC41" w14:textId="77777777" w:rsidR="000C7EB9" w:rsidRPr="007B2448" w:rsidRDefault="000C7EB9" w:rsidP="000C7EB9">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 xml:space="preserve">   </w:t>
      </w:r>
    </w:p>
    <w:p w14:paraId="01C2DB55" w14:textId="7446F945" w:rsidR="000C7EB9" w:rsidRPr="007B2448" w:rsidRDefault="000C7EB9" w:rsidP="000C7EB9">
      <w:pPr>
        <w:tabs>
          <w:tab w:val="left" w:pos="1440"/>
        </w:tabs>
        <w:ind w:left="1440"/>
        <w:rPr>
          <w:rFonts w:ascii="Arial" w:hAnsi="Arial" w:cs="Arial"/>
          <w:sz w:val="22"/>
          <w:szCs w:val="22"/>
        </w:rPr>
      </w:pPr>
      <w:r w:rsidRPr="007B2448">
        <w:rPr>
          <w:rFonts w:ascii="Arial" w:hAnsi="Arial" w:cs="Arial"/>
          <w:sz w:val="22"/>
          <w:szCs w:val="22"/>
        </w:rPr>
        <w:t>A pitcher, who pitched 75 or more pitches in one day or 100 pitches over two consecu</w:t>
      </w:r>
      <w:r>
        <w:rPr>
          <w:rFonts w:ascii="Arial" w:hAnsi="Arial" w:cs="Arial"/>
          <w:sz w:val="22"/>
          <w:szCs w:val="22"/>
        </w:rPr>
        <w:t xml:space="preserve">tive </w:t>
      </w:r>
      <w:r w:rsidRPr="007B2448">
        <w:rPr>
          <w:rFonts w:ascii="Arial" w:hAnsi="Arial" w:cs="Arial"/>
          <w:sz w:val="22"/>
          <w:szCs w:val="22"/>
        </w:rPr>
        <w:t>days, cannot pitch the next calendar day.</w:t>
      </w:r>
    </w:p>
    <w:p w14:paraId="2B650F64" w14:textId="77777777" w:rsidR="000C7EB9" w:rsidRPr="007B2448" w:rsidRDefault="000C7EB9" w:rsidP="000C7EB9">
      <w:pPr>
        <w:rPr>
          <w:rFonts w:ascii="Arial" w:hAnsi="Arial" w:cs="Arial"/>
          <w:sz w:val="22"/>
          <w:szCs w:val="22"/>
        </w:rPr>
      </w:pPr>
      <w:r w:rsidRPr="007B2448">
        <w:rPr>
          <w:rFonts w:ascii="Arial" w:hAnsi="Arial" w:cs="Arial"/>
          <w:sz w:val="22"/>
          <w:szCs w:val="22"/>
        </w:rPr>
        <w:tab/>
      </w:r>
    </w:p>
    <w:p w14:paraId="5F0C3C0E" w14:textId="1E69DA02" w:rsidR="000C7EB9" w:rsidRPr="007B2448" w:rsidRDefault="000C7EB9" w:rsidP="000C7EB9">
      <w:pPr>
        <w:rPr>
          <w:rFonts w:ascii="Arial" w:hAnsi="Arial" w:cs="Arial"/>
          <w:sz w:val="22"/>
          <w:szCs w:val="22"/>
        </w:rPr>
      </w:pPr>
      <w:r w:rsidRPr="007B2448">
        <w:rPr>
          <w:rFonts w:ascii="Arial" w:hAnsi="Arial" w:cs="Arial"/>
          <w:sz w:val="22"/>
          <w:szCs w:val="22"/>
        </w:rPr>
        <w:tab/>
      </w:r>
      <w:r>
        <w:rPr>
          <w:rFonts w:ascii="Arial" w:hAnsi="Arial" w:cs="Arial"/>
          <w:sz w:val="22"/>
          <w:szCs w:val="22"/>
        </w:rPr>
        <w:tab/>
      </w:r>
      <w:r w:rsidRPr="007B2448">
        <w:rPr>
          <w:rFonts w:ascii="Arial" w:hAnsi="Arial" w:cs="Arial"/>
          <w:sz w:val="22"/>
          <w:szCs w:val="22"/>
          <w:u w:val="single"/>
        </w:rPr>
        <w:t>Special Notes</w:t>
      </w:r>
      <w:r w:rsidRPr="007B2448">
        <w:rPr>
          <w:rFonts w:ascii="Arial" w:hAnsi="Arial" w:cs="Arial"/>
          <w:sz w:val="22"/>
          <w:szCs w:val="22"/>
        </w:rPr>
        <w:t xml:space="preserve">:                                                                                                                                       </w:t>
      </w:r>
    </w:p>
    <w:p w14:paraId="1A4B6A78" w14:textId="38A3546B" w:rsidR="000C7EB9" w:rsidRPr="007B2448" w:rsidRDefault="000C7EB9" w:rsidP="000C7EB9">
      <w:pPr>
        <w:ind w:left="1440"/>
        <w:rPr>
          <w:rFonts w:ascii="Arial" w:hAnsi="Arial" w:cs="Arial"/>
          <w:sz w:val="22"/>
          <w:szCs w:val="22"/>
        </w:rPr>
      </w:pPr>
      <w:r w:rsidRPr="007B2448">
        <w:rPr>
          <w:rFonts w:ascii="Arial" w:hAnsi="Arial" w:cs="Arial"/>
          <w:sz w:val="22"/>
          <w:szCs w:val="22"/>
        </w:rPr>
        <w:t>(</w:t>
      </w:r>
      <w:proofErr w:type="spellStart"/>
      <w:r w:rsidRPr="007B2448">
        <w:rPr>
          <w:rFonts w:ascii="Arial" w:hAnsi="Arial" w:cs="Arial"/>
          <w:sz w:val="22"/>
          <w:szCs w:val="22"/>
        </w:rPr>
        <w:t>i</w:t>
      </w:r>
      <w:proofErr w:type="spellEnd"/>
      <w:r w:rsidRPr="007B2448">
        <w:rPr>
          <w:rFonts w:ascii="Arial" w:hAnsi="Arial" w:cs="Arial"/>
          <w:sz w:val="22"/>
          <w:szCs w:val="22"/>
        </w:rPr>
        <w:t>) When counting pitches, a balk will be considered a pitch if the</w:t>
      </w:r>
      <w:r>
        <w:rPr>
          <w:rFonts w:ascii="Arial" w:hAnsi="Arial" w:cs="Arial"/>
          <w:sz w:val="22"/>
          <w:szCs w:val="22"/>
        </w:rPr>
        <w:t xml:space="preserve"> </w:t>
      </w:r>
      <w:r w:rsidRPr="007B2448">
        <w:rPr>
          <w:rFonts w:ascii="Arial" w:hAnsi="Arial" w:cs="Arial"/>
          <w:sz w:val="22"/>
          <w:szCs w:val="22"/>
        </w:rPr>
        <w:t>ball is thrown.           (ii) An official pitch count recorder must be identified by the score keeper and must provide the pitch count to either manager or the umpires.                                                      (iii) It is the Pitch Count Recorder’s responsibility to inform the home plate umpire that the pitch count limit is reached.  If the Pitch Count Recorder fails in this action, it is the</w:t>
      </w:r>
      <w:r>
        <w:rPr>
          <w:rFonts w:ascii="Arial" w:hAnsi="Arial" w:cs="Arial"/>
          <w:sz w:val="22"/>
          <w:szCs w:val="22"/>
        </w:rPr>
        <w:t xml:space="preserve"> </w:t>
      </w:r>
      <w:r w:rsidRPr="007B2448">
        <w:rPr>
          <w:rFonts w:ascii="Arial" w:hAnsi="Arial" w:cs="Arial"/>
          <w:sz w:val="22"/>
          <w:szCs w:val="22"/>
        </w:rPr>
        <w:t>responsibility of the defensive team’s manager to remove the pitcher.</w:t>
      </w:r>
    </w:p>
    <w:p w14:paraId="5A402C59"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6AF2395B" w14:textId="6FBB4882" w:rsidR="000C7EB9" w:rsidRPr="007B2448" w:rsidRDefault="000C7EB9" w:rsidP="000C7EB9">
      <w:pPr>
        <w:pStyle w:val="Level1"/>
        <w:numPr>
          <w:ilvl w:val="0"/>
          <w:numId w:val="0"/>
        </w:numPr>
        <w:tabs>
          <w:tab w:val="left" w:pos="-864"/>
          <w:tab w:val="left" w:pos="-720"/>
          <w:tab w:val="left" w:pos="0"/>
          <w:tab w:val="left" w:pos="720"/>
          <w:tab w:val="left" w:pos="1418"/>
          <w:tab w:val="left" w:pos="1836"/>
          <w:tab w:val="left" w:pos="2880"/>
        </w:tabs>
        <w:ind w:left="1418" w:hanging="1418"/>
        <w:jc w:val="both"/>
        <w:rPr>
          <w:rFonts w:cs="Arial"/>
          <w:sz w:val="22"/>
          <w:szCs w:val="22"/>
        </w:rPr>
      </w:pPr>
      <w:r w:rsidRPr="007B2448">
        <w:rPr>
          <w:rFonts w:cs="Arial"/>
          <w:sz w:val="22"/>
          <w:szCs w:val="22"/>
          <w:lang w:val="en-GB"/>
        </w:rPr>
        <w:tab/>
        <w:t>(</w:t>
      </w:r>
      <w:r w:rsidRPr="007B2448">
        <w:rPr>
          <w:rFonts w:cs="Arial"/>
          <w:sz w:val="22"/>
          <w:szCs w:val="22"/>
        </w:rPr>
        <w:t xml:space="preserve">e)     </w:t>
      </w:r>
      <w:r w:rsidRPr="007B2448">
        <w:rPr>
          <w:rFonts w:cs="Arial"/>
          <w:sz w:val="22"/>
          <w:szCs w:val="22"/>
        </w:rPr>
        <w:tab/>
      </w:r>
      <w:r w:rsidRPr="007B2448">
        <w:rPr>
          <w:rFonts w:cs="Arial"/>
          <w:sz w:val="22"/>
          <w:szCs w:val="22"/>
          <w:u w:val="single"/>
        </w:rPr>
        <w:t>Runners</w:t>
      </w:r>
      <w:r w:rsidRPr="007B2448">
        <w:rPr>
          <w:rFonts w:cs="Arial"/>
          <w:sz w:val="22"/>
          <w:szCs w:val="22"/>
        </w:rPr>
        <w:t xml:space="preserve"> are instructed to slide or attempt to avoid </w:t>
      </w:r>
      <w:proofErr w:type="gramStart"/>
      <w:r w:rsidRPr="007B2448">
        <w:rPr>
          <w:rFonts w:cs="Arial"/>
          <w:sz w:val="22"/>
          <w:szCs w:val="22"/>
        </w:rPr>
        <w:t>making contact with</w:t>
      </w:r>
      <w:proofErr w:type="gramEnd"/>
      <w:r w:rsidRPr="007B2448">
        <w:rPr>
          <w:rFonts w:cs="Arial"/>
          <w:sz w:val="22"/>
          <w:szCs w:val="22"/>
        </w:rPr>
        <w:t xml:space="preserve"> a fielder.  A player who maliciously runs into another player is to be declared out and is to be automatically ejected from the game.  No Board of Reference is required.</w:t>
      </w:r>
    </w:p>
    <w:p w14:paraId="698F4EE5"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39D28454" w14:textId="164CCB85" w:rsidR="000C7EB9" w:rsidRPr="007B2448" w:rsidRDefault="000C7EB9" w:rsidP="000C7EB9">
      <w:pPr>
        <w:pStyle w:val="Level1"/>
        <w:numPr>
          <w:ilvl w:val="0"/>
          <w:numId w:val="0"/>
        </w:numPr>
        <w:tabs>
          <w:tab w:val="left" w:pos="-864"/>
          <w:tab w:val="left" w:pos="-720"/>
          <w:tab w:val="left" w:pos="0"/>
          <w:tab w:val="left" w:pos="720"/>
          <w:tab w:val="left" w:pos="1440"/>
          <w:tab w:val="left" w:pos="1836"/>
          <w:tab w:val="left" w:pos="2880"/>
        </w:tabs>
        <w:ind w:left="1418" w:hanging="1418"/>
        <w:jc w:val="both"/>
        <w:rPr>
          <w:rFonts w:cs="Arial"/>
          <w:sz w:val="22"/>
          <w:szCs w:val="22"/>
        </w:rPr>
      </w:pPr>
      <w:r w:rsidRPr="007B2448">
        <w:rPr>
          <w:rFonts w:cs="Arial"/>
          <w:sz w:val="22"/>
          <w:szCs w:val="22"/>
        </w:rPr>
        <w:tab/>
        <w:t xml:space="preserve">(f)     </w:t>
      </w:r>
      <w:r w:rsidRPr="007B2448">
        <w:rPr>
          <w:rFonts w:cs="Arial"/>
          <w:sz w:val="22"/>
          <w:szCs w:val="22"/>
        </w:rPr>
        <w:tab/>
      </w:r>
      <w:bookmarkStart w:id="3" w:name="_Hlk30420441"/>
      <w:r w:rsidRPr="007B2448">
        <w:rPr>
          <w:rFonts w:cs="Arial"/>
          <w:sz w:val="22"/>
          <w:szCs w:val="22"/>
          <w:u w:val="single"/>
        </w:rPr>
        <w:t xml:space="preserve">This is an </w:t>
      </w:r>
      <w:proofErr w:type="gramStart"/>
      <w:r w:rsidRPr="007B2448">
        <w:rPr>
          <w:rFonts w:cs="Arial"/>
          <w:sz w:val="22"/>
          <w:szCs w:val="22"/>
          <w:u w:val="single"/>
        </w:rPr>
        <w:t>all wood</w:t>
      </w:r>
      <w:proofErr w:type="gramEnd"/>
      <w:r w:rsidRPr="007B2448">
        <w:rPr>
          <w:rFonts w:cs="Arial"/>
          <w:sz w:val="22"/>
          <w:szCs w:val="22"/>
          <w:u w:val="single"/>
        </w:rPr>
        <w:t xml:space="preserve"> bat league</w:t>
      </w:r>
      <w:r w:rsidRPr="007B2448">
        <w:rPr>
          <w:rFonts w:cs="Arial"/>
          <w:sz w:val="22"/>
          <w:szCs w:val="22"/>
        </w:rPr>
        <w:t>.  All bats used must conform to the Ontario Baseball Association.</w:t>
      </w:r>
      <w:r>
        <w:rPr>
          <w:rFonts w:cs="Arial"/>
          <w:sz w:val="22"/>
          <w:szCs w:val="22"/>
        </w:rPr>
        <w:t xml:space="preserve"> </w:t>
      </w:r>
      <w:r w:rsidRPr="007B2448">
        <w:rPr>
          <w:rFonts w:cs="Arial"/>
          <w:sz w:val="22"/>
          <w:szCs w:val="22"/>
        </w:rPr>
        <w:t>Composite bats are permitted. The bat cannot have a diameter at its thickest part of more</w:t>
      </w:r>
      <w:r>
        <w:rPr>
          <w:rFonts w:cs="Arial"/>
          <w:sz w:val="22"/>
          <w:szCs w:val="22"/>
        </w:rPr>
        <w:t xml:space="preserve"> </w:t>
      </w:r>
      <w:r w:rsidRPr="007B2448">
        <w:rPr>
          <w:rFonts w:cs="Arial"/>
          <w:sz w:val="22"/>
          <w:szCs w:val="22"/>
        </w:rPr>
        <w:t xml:space="preserve">than 2 </w:t>
      </w:r>
      <w:r w:rsidRPr="007B2448">
        <w:rPr>
          <w:rFonts w:cs="Arial"/>
          <w:sz w:val="22"/>
          <w:szCs w:val="22"/>
          <w:vertAlign w:val="superscript"/>
        </w:rPr>
        <w:t>5/8</w:t>
      </w:r>
      <w:r w:rsidRPr="007B2448">
        <w:rPr>
          <w:rFonts w:cs="Arial"/>
          <w:sz w:val="22"/>
          <w:szCs w:val="22"/>
        </w:rPr>
        <w:t xml:space="preserve"> inches.  </w:t>
      </w:r>
      <w:bookmarkEnd w:id="3"/>
    </w:p>
    <w:p w14:paraId="5C2B5BE3"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0670F759" w14:textId="0A27B3EB" w:rsidR="000C7EB9" w:rsidRPr="007B2448" w:rsidRDefault="000C7EB9" w:rsidP="000C7EB9">
      <w:pPr>
        <w:ind w:left="720"/>
        <w:rPr>
          <w:rFonts w:ascii="Arial" w:hAnsi="Arial" w:cs="Arial"/>
          <w:sz w:val="22"/>
          <w:szCs w:val="22"/>
        </w:rPr>
      </w:pPr>
      <w:r w:rsidRPr="007B2448">
        <w:rPr>
          <w:rFonts w:ascii="Arial" w:hAnsi="Arial" w:cs="Arial"/>
          <w:sz w:val="22"/>
          <w:szCs w:val="22"/>
        </w:rPr>
        <w:t>(g)      No “on the field” live batting practice may occur at any diamond/field 6 hours prior to the start of the game. The use of a net/screen or system which allows for off field hitting drills may be</w:t>
      </w:r>
      <w:r>
        <w:rPr>
          <w:rFonts w:ascii="Arial" w:hAnsi="Arial" w:cs="Arial"/>
          <w:sz w:val="22"/>
          <w:szCs w:val="22"/>
        </w:rPr>
        <w:t xml:space="preserve"> </w:t>
      </w:r>
      <w:r w:rsidRPr="007B2448">
        <w:rPr>
          <w:rFonts w:ascii="Arial" w:hAnsi="Arial" w:cs="Arial"/>
          <w:sz w:val="22"/>
          <w:szCs w:val="22"/>
        </w:rPr>
        <w:t xml:space="preserve">used. Whiffle balls, soft toss or t-works may be used for batting practice. The infield is not </w:t>
      </w:r>
      <w:r>
        <w:rPr>
          <w:rFonts w:ascii="Arial" w:hAnsi="Arial" w:cs="Arial"/>
          <w:sz w:val="22"/>
          <w:szCs w:val="22"/>
        </w:rPr>
        <w:t>to</w:t>
      </w:r>
      <w:r w:rsidRPr="007B2448">
        <w:rPr>
          <w:rFonts w:ascii="Arial" w:hAnsi="Arial" w:cs="Arial"/>
          <w:sz w:val="22"/>
          <w:szCs w:val="22"/>
        </w:rPr>
        <w:t xml:space="preserve"> be</w:t>
      </w:r>
      <w:r>
        <w:rPr>
          <w:rFonts w:ascii="Arial" w:hAnsi="Arial" w:cs="Arial"/>
          <w:sz w:val="22"/>
          <w:szCs w:val="22"/>
        </w:rPr>
        <w:t xml:space="preserve"> </w:t>
      </w:r>
      <w:r w:rsidRPr="007B2448">
        <w:rPr>
          <w:rFonts w:ascii="Arial" w:hAnsi="Arial" w:cs="Arial"/>
          <w:sz w:val="22"/>
          <w:szCs w:val="22"/>
        </w:rPr>
        <w:t>used during warm up. (Note: Live practise involves the use of regulation baseballs)</w:t>
      </w:r>
    </w:p>
    <w:p w14:paraId="36CDC9AE" w14:textId="77777777" w:rsidR="000C7EB9" w:rsidRDefault="000C7EB9" w:rsidP="000C7EB9">
      <w:pPr>
        <w:rPr>
          <w:rFonts w:ascii="Arial" w:hAnsi="Arial" w:cs="Arial"/>
        </w:rPr>
      </w:pPr>
    </w:p>
    <w:p w14:paraId="63D612E3" w14:textId="77777777" w:rsidR="000C7EB9" w:rsidRDefault="000C7EB9" w:rsidP="000C7EB9">
      <w:pPr>
        <w:rPr>
          <w:rFonts w:ascii="Arial" w:hAnsi="Arial" w:cs="Arial"/>
        </w:rPr>
      </w:pPr>
    </w:p>
    <w:p w14:paraId="0FBEE278" w14:textId="77777777" w:rsidR="000C7EB9" w:rsidRPr="007B2448" w:rsidRDefault="000C7EB9" w:rsidP="000C7EB9">
      <w:pPr>
        <w:rPr>
          <w:rFonts w:ascii="Arial" w:hAnsi="Arial" w:cs="Arial"/>
        </w:rPr>
      </w:pPr>
    </w:p>
    <w:p w14:paraId="2902C94C" w14:textId="578F6573" w:rsidR="000C7EB9" w:rsidRPr="007B2448" w:rsidRDefault="000C7EB9" w:rsidP="000C7EB9">
      <w:pPr>
        <w:pStyle w:val="Level1"/>
        <w:numPr>
          <w:ilvl w:val="0"/>
          <w:numId w:val="0"/>
        </w:numPr>
        <w:tabs>
          <w:tab w:val="left" w:pos="-864"/>
          <w:tab w:val="left" w:pos="-720"/>
          <w:tab w:val="left" w:pos="0"/>
          <w:tab w:val="left" w:pos="720"/>
          <w:tab w:val="left" w:pos="1418"/>
          <w:tab w:val="left" w:pos="1836"/>
          <w:tab w:val="left" w:pos="2880"/>
        </w:tabs>
        <w:ind w:left="720" w:hanging="720"/>
        <w:jc w:val="both"/>
        <w:rPr>
          <w:rFonts w:cs="Arial"/>
          <w:sz w:val="22"/>
          <w:szCs w:val="22"/>
        </w:rPr>
      </w:pPr>
      <w:r w:rsidRPr="007B2448">
        <w:rPr>
          <w:rFonts w:cs="Arial"/>
          <w:sz w:val="22"/>
          <w:szCs w:val="22"/>
        </w:rPr>
        <w:lastRenderedPageBreak/>
        <w:t>.</w:t>
      </w:r>
      <w:r w:rsidRPr="007B2448">
        <w:rPr>
          <w:rFonts w:cs="Arial"/>
          <w:sz w:val="22"/>
          <w:szCs w:val="22"/>
        </w:rPr>
        <w:tab/>
        <w:t xml:space="preserve">(h)     </w:t>
      </w:r>
      <w:r w:rsidRPr="007B2448">
        <w:rPr>
          <w:rFonts w:cs="Arial"/>
          <w:sz w:val="22"/>
          <w:szCs w:val="22"/>
        </w:rPr>
        <w:tab/>
        <w:t xml:space="preserve">Only </w:t>
      </w:r>
      <w:r w:rsidRPr="007B2448">
        <w:rPr>
          <w:rFonts w:cs="Arial"/>
          <w:sz w:val="22"/>
          <w:szCs w:val="22"/>
          <w:u w:val="single"/>
        </w:rPr>
        <w:t>baseballs</w:t>
      </w:r>
      <w:r w:rsidRPr="007B2448">
        <w:rPr>
          <w:rFonts w:cs="Arial"/>
          <w:sz w:val="22"/>
          <w:szCs w:val="22"/>
        </w:rPr>
        <w:t xml:space="preserve"> approved by Baseball Canada for use by Midget age and up (16 and over) shall</w:t>
      </w:r>
      <w:r>
        <w:rPr>
          <w:rFonts w:cs="Arial"/>
          <w:sz w:val="22"/>
          <w:szCs w:val="22"/>
        </w:rPr>
        <w:t xml:space="preserve"> </w:t>
      </w:r>
      <w:r w:rsidRPr="007B2448">
        <w:rPr>
          <w:rFonts w:cs="Arial"/>
          <w:sz w:val="22"/>
          <w:szCs w:val="22"/>
        </w:rPr>
        <w:t xml:space="preserve">be used in High School competition.  </w:t>
      </w:r>
    </w:p>
    <w:p w14:paraId="6AF128D2"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40B7F3AE" w14:textId="77777777" w:rsidR="000C7EB9" w:rsidRPr="007B2448" w:rsidRDefault="000C7EB9" w:rsidP="000C7EB9">
      <w:pPr>
        <w:pStyle w:val="Level1"/>
        <w:numPr>
          <w:ilvl w:val="0"/>
          <w:numId w:val="0"/>
        </w:numPr>
        <w:tabs>
          <w:tab w:val="left" w:pos="-864"/>
          <w:tab w:val="left" w:pos="-720"/>
          <w:tab w:val="left" w:pos="0"/>
          <w:tab w:val="left" w:pos="720"/>
          <w:tab w:val="left" w:pos="1440"/>
          <w:tab w:val="left" w:pos="1836"/>
          <w:tab w:val="left" w:pos="2880"/>
        </w:tabs>
        <w:jc w:val="both"/>
        <w:rPr>
          <w:rFonts w:cs="Arial"/>
          <w:sz w:val="22"/>
          <w:szCs w:val="22"/>
        </w:rPr>
      </w:pPr>
      <w:r w:rsidRPr="007B2448">
        <w:rPr>
          <w:rFonts w:cs="Arial"/>
          <w:sz w:val="22"/>
          <w:szCs w:val="22"/>
        </w:rPr>
        <w:tab/>
        <w:t>(</w:t>
      </w:r>
      <w:proofErr w:type="spellStart"/>
      <w:r w:rsidRPr="007B2448">
        <w:rPr>
          <w:rFonts w:cs="Arial"/>
          <w:sz w:val="22"/>
          <w:szCs w:val="22"/>
        </w:rPr>
        <w:t>i</w:t>
      </w:r>
      <w:proofErr w:type="spellEnd"/>
      <w:r w:rsidRPr="007B2448">
        <w:rPr>
          <w:rFonts w:cs="Arial"/>
          <w:sz w:val="22"/>
          <w:szCs w:val="22"/>
        </w:rPr>
        <w:t>)        Shoes with metal cleats or rubber molded cleats are permitted.</w:t>
      </w:r>
    </w:p>
    <w:p w14:paraId="6C0C298F"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29A33A80" w14:textId="3C4376FA" w:rsidR="000C7EB9" w:rsidRPr="007B2448" w:rsidRDefault="000C7EB9" w:rsidP="000C7EB9">
      <w:pPr>
        <w:pStyle w:val="Level1"/>
        <w:numPr>
          <w:ilvl w:val="0"/>
          <w:numId w:val="0"/>
        </w:numPr>
        <w:tabs>
          <w:tab w:val="left" w:pos="-864"/>
          <w:tab w:val="left" w:pos="-720"/>
          <w:tab w:val="left" w:pos="0"/>
          <w:tab w:val="left" w:pos="720"/>
          <w:tab w:val="left" w:pos="1440"/>
          <w:tab w:val="left" w:pos="1836"/>
          <w:tab w:val="left" w:pos="2880"/>
        </w:tabs>
        <w:ind w:left="720" w:hanging="720"/>
        <w:jc w:val="both"/>
        <w:rPr>
          <w:rFonts w:cs="Arial"/>
          <w:sz w:val="22"/>
          <w:szCs w:val="22"/>
        </w:rPr>
      </w:pPr>
      <w:r w:rsidRPr="007B2448">
        <w:rPr>
          <w:rFonts w:cs="Arial"/>
          <w:sz w:val="22"/>
          <w:szCs w:val="22"/>
        </w:rPr>
        <w:tab/>
        <w:t xml:space="preserve">(j)    </w:t>
      </w:r>
      <w:r w:rsidRPr="007B2448">
        <w:rPr>
          <w:rFonts w:cs="Arial"/>
          <w:sz w:val="22"/>
          <w:szCs w:val="22"/>
        </w:rPr>
        <w:tab/>
        <w:t xml:space="preserve">Catchers must </w:t>
      </w:r>
      <w:proofErr w:type="gramStart"/>
      <w:r w:rsidRPr="007B2448">
        <w:rPr>
          <w:rFonts w:cs="Arial"/>
          <w:sz w:val="22"/>
          <w:szCs w:val="22"/>
        </w:rPr>
        <w:t>wear a helmet and mask with adequate throat protection at all times</w:t>
      </w:r>
      <w:proofErr w:type="gramEnd"/>
      <w:r w:rsidRPr="007B2448">
        <w:rPr>
          <w:rFonts w:cs="Arial"/>
          <w:sz w:val="22"/>
          <w:szCs w:val="22"/>
        </w:rPr>
        <w:t>.  Note: This</w:t>
      </w:r>
      <w:r w:rsidRPr="007B2448">
        <w:rPr>
          <w:rFonts w:cs="Arial"/>
          <w:sz w:val="22"/>
          <w:szCs w:val="22"/>
        </w:rPr>
        <w:tab/>
        <w:t xml:space="preserve">includes practice and warm-ups.  Coaches must wear at least </w:t>
      </w:r>
      <w:proofErr w:type="gramStart"/>
      <w:r w:rsidRPr="007B2448">
        <w:rPr>
          <w:rFonts w:cs="Arial"/>
          <w:sz w:val="22"/>
          <w:szCs w:val="22"/>
        </w:rPr>
        <w:t>a mask</w:t>
      </w:r>
      <w:proofErr w:type="gramEnd"/>
      <w:r w:rsidRPr="007B2448">
        <w:rPr>
          <w:rFonts w:cs="Arial"/>
          <w:sz w:val="22"/>
          <w:szCs w:val="22"/>
        </w:rPr>
        <w:t xml:space="preserve"> in all practice and warm</w:t>
      </w:r>
      <w:r w:rsidRPr="007B2448">
        <w:rPr>
          <w:rFonts w:cs="Arial"/>
          <w:sz w:val="22"/>
          <w:szCs w:val="22"/>
        </w:rPr>
        <w:tab/>
        <w:t>up situations.</w:t>
      </w:r>
    </w:p>
    <w:p w14:paraId="76081B89" w14:textId="77777777" w:rsidR="000C7EB9" w:rsidRPr="007B2448" w:rsidRDefault="000C7EB9" w:rsidP="000C7EB9">
      <w:pPr>
        <w:tabs>
          <w:tab w:val="left" w:pos="-864"/>
          <w:tab w:val="left" w:pos="-720"/>
          <w:tab w:val="left" w:pos="0"/>
          <w:tab w:val="left" w:pos="720"/>
        </w:tabs>
        <w:ind w:left="1440" w:hanging="720"/>
        <w:jc w:val="both"/>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p>
    <w:p w14:paraId="30154B36" w14:textId="0C95E33E" w:rsidR="000C7EB9" w:rsidRPr="007B2448" w:rsidRDefault="000C7EB9" w:rsidP="000C7EB9">
      <w:pPr>
        <w:pStyle w:val="Level1"/>
        <w:numPr>
          <w:ilvl w:val="0"/>
          <w:numId w:val="0"/>
        </w:numPr>
        <w:tabs>
          <w:tab w:val="left" w:pos="-864"/>
          <w:tab w:val="left" w:pos="-720"/>
          <w:tab w:val="left" w:pos="0"/>
          <w:tab w:val="left" w:pos="720"/>
          <w:tab w:val="left" w:pos="1440"/>
          <w:tab w:val="left" w:pos="1836"/>
          <w:tab w:val="left" w:pos="2880"/>
        </w:tabs>
        <w:ind w:left="720" w:hanging="720"/>
        <w:jc w:val="both"/>
        <w:rPr>
          <w:rFonts w:cs="Arial"/>
          <w:sz w:val="22"/>
          <w:szCs w:val="22"/>
        </w:rPr>
      </w:pPr>
      <w:r w:rsidRPr="007B2448">
        <w:rPr>
          <w:rFonts w:cs="Arial"/>
          <w:sz w:val="22"/>
          <w:szCs w:val="22"/>
        </w:rPr>
        <w:tab/>
        <w:t xml:space="preserve">(k)    </w:t>
      </w:r>
      <w:r w:rsidRPr="007B2448">
        <w:rPr>
          <w:rFonts w:cs="Arial"/>
          <w:sz w:val="22"/>
          <w:szCs w:val="22"/>
        </w:rPr>
        <w:tab/>
        <w:t xml:space="preserve">The use of all </w:t>
      </w:r>
      <w:r w:rsidRPr="007B2448">
        <w:rPr>
          <w:rFonts w:cs="Arial"/>
          <w:sz w:val="22"/>
          <w:szCs w:val="22"/>
          <w:u w:val="single"/>
        </w:rPr>
        <w:t>tobacco products</w:t>
      </w:r>
      <w:r w:rsidRPr="007B2448">
        <w:rPr>
          <w:rFonts w:cs="Arial"/>
          <w:sz w:val="22"/>
          <w:szCs w:val="22"/>
        </w:rPr>
        <w:t xml:space="preserve">, including smokeless tobacco by all on-field participants (players, coaches, managers, trainers, umpires, etc.) is </w:t>
      </w:r>
      <w:proofErr w:type="gramStart"/>
      <w:r w:rsidRPr="007B2448">
        <w:rPr>
          <w:rFonts w:cs="Arial"/>
          <w:sz w:val="22"/>
          <w:szCs w:val="22"/>
        </w:rPr>
        <w:t>prohibited at all times</w:t>
      </w:r>
      <w:proofErr w:type="gramEnd"/>
      <w:r w:rsidRPr="007B2448">
        <w:rPr>
          <w:rFonts w:cs="Arial"/>
          <w:sz w:val="22"/>
          <w:szCs w:val="22"/>
        </w:rPr>
        <w:t xml:space="preserve"> and is subject to</w:t>
      </w:r>
      <w:r>
        <w:rPr>
          <w:rFonts w:cs="Arial"/>
          <w:sz w:val="22"/>
          <w:szCs w:val="22"/>
        </w:rPr>
        <w:t xml:space="preserve"> </w:t>
      </w:r>
      <w:r w:rsidRPr="007B2448">
        <w:rPr>
          <w:rFonts w:cs="Arial"/>
          <w:sz w:val="22"/>
          <w:szCs w:val="22"/>
        </w:rPr>
        <w:t>automatic ejection from the game.  No Board of Reference is required.</w:t>
      </w:r>
    </w:p>
    <w:p w14:paraId="3BF31495" w14:textId="77777777" w:rsidR="000C7EB9" w:rsidRPr="007B2448" w:rsidRDefault="000C7EB9" w:rsidP="000C7EB9">
      <w:pPr>
        <w:pStyle w:val="Level1"/>
        <w:numPr>
          <w:ilvl w:val="0"/>
          <w:numId w:val="0"/>
        </w:numPr>
        <w:tabs>
          <w:tab w:val="left" w:pos="-864"/>
          <w:tab w:val="left" w:pos="-720"/>
          <w:tab w:val="left" w:pos="0"/>
          <w:tab w:val="left" w:pos="720"/>
          <w:tab w:val="num" w:pos="1440"/>
          <w:tab w:val="left" w:pos="1836"/>
          <w:tab w:val="left" w:pos="2880"/>
        </w:tabs>
        <w:ind w:left="1440" w:hanging="720"/>
        <w:jc w:val="both"/>
        <w:rPr>
          <w:rFonts w:cs="Arial"/>
          <w:sz w:val="22"/>
          <w:szCs w:val="22"/>
        </w:rPr>
      </w:pPr>
    </w:p>
    <w:p w14:paraId="77697A48" w14:textId="77777777" w:rsidR="000C7EB9" w:rsidRPr="007B2448" w:rsidRDefault="000C7EB9" w:rsidP="000C7EB9">
      <w:pPr>
        <w:pStyle w:val="Level1"/>
        <w:numPr>
          <w:ilvl w:val="0"/>
          <w:numId w:val="5"/>
        </w:numPr>
        <w:tabs>
          <w:tab w:val="left" w:pos="-864"/>
          <w:tab w:val="left" w:pos="-720"/>
          <w:tab w:val="left" w:pos="0"/>
          <w:tab w:val="left" w:pos="720"/>
          <w:tab w:val="left" w:pos="1836"/>
          <w:tab w:val="left" w:pos="2880"/>
        </w:tabs>
        <w:jc w:val="both"/>
        <w:rPr>
          <w:rFonts w:cs="Arial"/>
          <w:sz w:val="22"/>
          <w:szCs w:val="22"/>
        </w:rPr>
      </w:pPr>
      <w:r w:rsidRPr="007B2448">
        <w:rPr>
          <w:rFonts w:cs="Arial"/>
          <w:sz w:val="22"/>
          <w:szCs w:val="22"/>
        </w:rPr>
        <w:t xml:space="preserve">No </w:t>
      </w:r>
      <w:r w:rsidRPr="007B2448">
        <w:rPr>
          <w:rFonts w:cs="Arial"/>
          <w:sz w:val="22"/>
          <w:szCs w:val="22"/>
          <w:u w:val="single"/>
        </w:rPr>
        <w:t>visible jewelry</w:t>
      </w:r>
      <w:r w:rsidRPr="007B2448">
        <w:rPr>
          <w:rFonts w:cs="Arial"/>
          <w:sz w:val="22"/>
          <w:szCs w:val="22"/>
        </w:rPr>
        <w:t xml:space="preserve"> is allowed.</w:t>
      </w:r>
    </w:p>
    <w:p w14:paraId="24851A6A" w14:textId="77777777" w:rsidR="000C7EB9" w:rsidRPr="007B2448" w:rsidRDefault="000C7EB9" w:rsidP="000C7EB9">
      <w:pPr>
        <w:pStyle w:val="Level1"/>
        <w:numPr>
          <w:ilvl w:val="0"/>
          <w:numId w:val="0"/>
        </w:numPr>
        <w:tabs>
          <w:tab w:val="left" w:pos="-864"/>
          <w:tab w:val="left" w:pos="-720"/>
          <w:tab w:val="left" w:pos="0"/>
          <w:tab w:val="left" w:pos="720"/>
          <w:tab w:val="left" w:pos="1418"/>
          <w:tab w:val="left" w:pos="1836"/>
          <w:tab w:val="left" w:pos="2880"/>
        </w:tabs>
        <w:ind w:left="720"/>
        <w:jc w:val="both"/>
        <w:rPr>
          <w:rFonts w:cs="Arial"/>
          <w:sz w:val="22"/>
          <w:szCs w:val="22"/>
        </w:rPr>
      </w:pPr>
    </w:p>
    <w:p w14:paraId="5348EE04" w14:textId="35B29AAC" w:rsidR="000C7EB9" w:rsidRPr="000C7EB9" w:rsidRDefault="000C7EB9" w:rsidP="000C7EB9">
      <w:pPr>
        <w:pStyle w:val="Level1"/>
        <w:numPr>
          <w:ilvl w:val="0"/>
          <w:numId w:val="5"/>
        </w:numPr>
        <w:tabs>
          <w:tab w:val="left" w:pos="-864"/>
          <w:tab w:val="left" w:pos="-720"/>
          <w:tab w:val="left" w:pos="0"/>
          <w:tab w:val="left" w:pos="720"/>
          <w:tab w:val="left" w:pos="1836"/>
          <w:tab w:val="left" w:pos="2880"/>
        </w:tabs>
        <w:jc w:val="both"/>
        <w:rPr>
          <w:rFonts w:cs="Arial"/>
          <w:sz w:val="22"/>
          <w:szCs w:val="22"/>
        </w:rPr>
      </w:pPr>
      <w:r w:rsidRPr="007B2448">
        <w:rPr>
          <w:rFonts w:cs="Arial"/>
          <w:sz w:val="22"/>
          <w:szCs w:val="22"/>
        </w:rPr>
        <w:t>Starting positional players can be substituted back into their original spot in the batting order.</w:t>
      </w:r>
    </w:p>
    <w:p w14:paraId="2FDFEA6B" w14:textId="77777777" w:rsidR="000C7EB9" w:rsidRPr="007B2448" w:rsidRDefault="000C7EB9" w:rsidP="000C7EB9">
      <w:pPr>
        <w:pStyle w:val="Level1"/>
        <w:numPr>
          <w:ilvl w:val="0"/>
          <w:numId w:val="0"/>
        </w:numPr>
        <w:tabs>
          <w:tab w:val="left" w:pos="-864"/>
          <w:tab w:val="left" w:pos="-720"/>
          <w:tab w:val="left" w:pos="0"/>
          <w:tab w:val="left" w:pos="720"/>
          <w:tab w:val="left" w:pos="1836"/>
          <w:tab w:val="left" w:pos="2880"/>
        </w:tabs>
        <w:ind w:left="720" w:hanging="720"/>
        <w:jc w:val="both"/>
        <w:rPr>
          <w:rFonts w:cs="Arial"/>
          <w:b/>
          <w:sz w:val="22"/>
          <w:szCs w:val="22"/>
        </w:rPr>
      </w:pPr>
    </w:p>
    <w:p w14:paraId="3C30D1FB" w14:textId="77777777" w:rsidR="000C7EB9" w:rsidRPr="007B2448" w:rsidRDefault="000C7EB9" w:rsidP="000C7EB9">
      <w:pPr>
        <w:pStyle w:val="Level1"/>
        <w:numPr>
          <w:ilvl w:val="0"/>
          <w:numId w:val="0"/>
        </w:numPr>
        <w:tabs>
          <w:tab w:val="left" w:pos="-864"/>
          <w:tab w:val="left" w:pos="-720"/>
          <w:tab w:val="left" w:pos="0"/>
          <w:tab w:val="left" w:pos="720"/>
          <w:tab w:val="left" w:pos="1836"/>
          <w:tab w:val="left" w:pos="2880"/>
        </w:tabs>
        <w:ind w:left="720" w:hanging="720"/>
        <w:jc w:val="both"/>
        <w:rPr>
          <w:rFonts w:cs="Arial"/>
          <w:b/>
          <w:bCs/>
          <w:sz w:val="22"/>
          <w:szCs w:val="22"/>
        </w:rPr>
      </w:pPr>
      <w:r w:rsidRPr="007B2448">
        <w:rPr>
          <w:rFonts w:cs="Arial"/>
          <w:b/>
          <w:bCs/>
          <w:sz w:val="22"/>
          <w:szCs w:val="22"/>
          <w:lang w:val="en-GB"/>
        </w:rPr>
        <w:t>13.</w:t>
      </w:r>
      <w:r w:rsidRPr="007B2448">
        <w:rPr>
          <w:rFonts w:cs="Arial"/>
          <w:b/>
          <w:sz w:val="22"/>
          <w:szCs w:val="22"/>
          <w:lang w:val="en-GB"/>
        </w:rPr>
        <w:tab/>
      </w:r>
      <w:r w:rsidRPr="007B2448">
        <w:rPr>
          <w:rFonts w:cs="Arial"/>
          <w:b/>
          <w:bCs/>
          <w:sz w:val="22"/>
          <w:szCs w:val="22"/>
          <w:u w:val="single"/>
        </w:rPr>
        <w:t>Uniforms</w:t>
      </w:r>
      <w:r w:rsidRPr="007B2448">
        <w:rPr>
          <w:rFonts w:cs="Arial"/>
          <w:b/>
          <w:bCs/>
          <w:sz w:val="22"/>
          <w:szCs w:val="22"/>
        </w:rPr>
        <w:t>:</w:t>
      </w:r>
    </w:p>
    <w:p w14:paraId="37F44C1F" w14:textId="77777777" w:rsidR="000C7EB9" w:rsidRPr="007B2448" w:rsidRDefault="000C7EB9" w:rsidP="000C7EB9">
      <w:pPr>
        <w:tabs>
          <w:tab w:val="left" w:pos="-864"/>
          <w:tab w:val="left" w:pos="-720"/>
          <w:tab w:val="left" w:pos="0"/>
          <w:tab w:val="left" w:pos="720"/>
          <w:tab w:val="left" w:pos="1206"/>
          <w:tab w:val="left" w:pos="1836"/>
          <w:tab w:val="left" w:pos="2880"/>
        </w:tabs>
        <w:jc w:val="both"/>
        <w:rPr>
          <w:rFonts w:ascii="Arial" w:hAnsi="Arial" w:cs="Arial"/>
          <w:sz w:val="22"/>
          <w:szCs w:val="22"/>
        </w:rPr>
      </w:pPr>
    </w:p>
    <w:p w14:paraId="3219151C" w14:textId="77777777" w:rsidR="000C7EB9" w:rsidRPr="007B2448" w:rsidRDefault="000C7EB9" w:rsidP="000C7EB9">
      <w:pPr>
        <w:tabs>
          <w:tab w:val="left" w:pos="-864"/>
          <w:tab w:val="left" w:pos="-720"/>
          <w:tab w:val="left" w:pos="0"/>
          <w:tab w:val="left" w:pos="720"/>
          <w:tab w:val="left" w:pos="1206"/>
          <w:tab w:val="left" w:pos="1836"/>
          <w:tab w:val="left" w:pos="2880"/>
        </w:tabs>
        <w:ind w:left="1206" w:hanging="486"/>
        <w:jc w:val="both"/>
        <w:rPr>
          <w:rFonts w:ascii="Arial" w:hAnsi="Arial" w:cs="Arial"/>
          <w:sz w:val="22"/>
          <w:szCs w:val="22"/>
        </w:rPr>
      </w:pPr>
      <w:r w:rsidRPr="007B2448">
        <w:rPr>
          <w:rFonts w:ascii="Arial" w:hAnsi="Arial" w:cs="Arial"/>
          <w:sz w:val="22"/>
          <w:szCs w:val="22"/>
        </w:rPr>
        <w:t xml:space="preserve">(a) </w:t>
      </w:r>
      <w:r w:rsidRPr="007B2448">
        <w:rPr>
          <w:rFonts w:ascii="Arial" w:hAnsi="Arial" w:cs="Arial"/>
          <w:sz w:val="22"/>
          <w:szCs w:val="22"/>
        </w:rPr>
        <w:tab/>
        <w:t xml:space="preserve">All competitors are expected to dress in uniforms that are neat, clean and which maintain the integrity of the school's/Association's name, </w:t>
      </w:r>
      <w:proofErr w:type="gramStart"/>
      <w:r w:rsidRPr="007B2448">
        <w:rPr>
          <w:rFonts w:ascii="Arial" w:hAnsi="Arial" w:cs="Arial"/>
          <w:sz w:val="22"/>
          <w:szCs w:val="22"/>
        </w:rPr>
        <w:t>colours</w:t>
      </w:r>
      <w:proofErr w:type="gramEnd"/>
      <w:r w:rsidRPr="007B2448">
        <w:rPr>
          <w:rFonts w:ascii="Arial" w:hAnsi="Arial" w:cs="Arial"/>
          <w:sz w:val="22"/>
          <w:szCs w:val="22"/>
        </w:rPr>
        <w:t xml:space="preserve"> and logos.  All uniforms must have numbers on the back of the uniform shirt.  No sport club insignia on uniforms shall be permitted.  A sport club is defined as a community, provincially or nationally based organization whose primary purpose is participation in organized competition in single or multi-sport programs. Sponsorship recognition is permitted to be visible but must conform with the placement guidelines outlined in OFSAA By-Law 6, Section 2(h). Coaches must be uniformly dressed in team colours - no shorts.</w:t>
      </w:r>
    </w:p>
    <w:p w14:paraId="074B9078" w14:textId="77777777" w:rsidR="000C7EB9" w:rsidRPr="007B2448" w:rsidRDefault="000C7EB9" w:rsidP="000C7EB9">
      <w:pPr>
        <w:tabs>
          <w:tab w:val="left" w:pos="-864"/>
          <w:tab w:val="left" w:pos="-720"/>
          <w:tab w:val="left" w:pos="0"/>
          <w:tab w:val="left" w:pos="720"/>
          <w:tab w:val="left" w:pos="1206"/>
          <w:tab w:val="left" w:pos="1836"/>
          <w:tab w:val="left" w:pos="2880"/>
        </w:tabs>
        <w:jc w:val="both"/>
        <w:rPr>
          <w:rFonts w:ascii="Arial" w:hAnsi="Arial" w:cs="Arial"/>
          <w:sz w:val="22"/>
          <w:szCs w:val="22"/>
        </w:rPr>
      </w:pPr>
    </w:p>
    <w:p w14:paraId="78F1EF08" w14:textId="77777777" w:rsidR="000C7EB9" w:rsidRPr="007B2448" w:rsidRDefault="000C7EB9" w:rsidP="000C7EB9">
      <w:pPr>
        <w:pStyle w:val="Level2"/>
        <w:numPr>
          <w:ilvl w:val="1"/>
          <w:numId w:val="0"/>
        </w:numPr>
        <w:tabs>
          <w:tab w:val="left" w:pos="-864"/>
          <w:tab w:val="left" w:pos="-720"/>
          <w:tab w:val="left" w:pos="0"/>
          <w:tab w:val="left" w:pos="720"/>
          <w:tab w:val="left" w:pos="1260"/>
          <w:tab w:val="left" w:pos="1836"/>
          <w:tab w:val="left" w:pos="2880"/>
        </w:tabs>
        <w:jc w:val="both"/>
        <w:rPr>
          <w:rFonts w:cs="Arial"/>
          <w:sz w:val="22"/>
          <w:szCs w:val="22"/>
        </w:rPr>
      </w:pPr>
      <w:r w:rsidRPr="007B2448">
        <w:rPr>
          <w:rFonts w:cs="Arial"/>
          <w:sz w:val="22"/>
          <w:szCs w:val="22"/>
        </w:rPr>
        <w:tab/>
        <w:t>(b)</w:t>
      </w:r>
      <w:r w:rsidRPr="007B2448">
        <w:rPr>
          <w:rFonts w:cs="Arial"/>
          <w:sz w:val="22"/>
          <w:szCs w:val="22"/>
        </w:rPr>
        <w:tab/>
        <w:t>All players and coaches must wear their official team cap.</w:t>
      </w:r>
    </w:p>
    <w:p w14:paraId="746C02E2" w14:textId="77777777" w:rsidR="000C7EB9" w:rsidRPr="007B2448" w:rsidRDefault="000C7EB9" w:rsidP="000C7EB9">
      <w:pPr>
        <w:tabs>
          <w:tab w:val="left" w:pos="-864"/>
          <w:tab w:val="left" w:pos="-720"/>
          <w:tab w:val="left" w:pos="0"/>
          <w:tab w:val="left" w:pos="720"/>
          <w:tab w:val="left" w:pos="1206"/>
          <w:tab w:val="left" w:pos="1836"/>
          <w:tab w:val="left" w:pos="2880"/>
        </w:tabs>
        <w:jc w:val="both"/>
        <w:rPr>
          <w:rFonts w:ascii="Arial" w:hAnsi="Arial" w:cs="Arial"/>
          <w:sz w:val="22"/>
          <w:szCs w:val="22"/>
        </w:rPr>
      </w:pPr>
    </w:p>
    <w:p w14:paraId="6EB79767" w14:textId="77777777" w:rsidR="000C7EB9" w:rsidRPr="007B2448" w:rsidRDefault="000C7EB9" w:rsidP="000C7EB9">
      <w:pPr>
        <w:tabs>
          <w:tab w:val="left" w:pos="720"/>
          <w:tab w:val="left" w:pos="1260"/>
        </w:tabs>
        <w:ind w:left="1260" w:hanging="1260"/>
        <w:rPr>
          <w:rFonts w:ascii="Arial" w:hAnsi="Arial" w:cs="Arial"/>
          <w:sz w:val="22"/>
          <w:szCs w:val="22"/>
        </w:rPr>
      </w:pPr>
      <w:r w:rsidRPr="007B2448">
        <w:rPr>
          <w:rFonts w:ascii="Arial" w:hAnsi="Arial" w:cs="Arial"/>
          <w:sz w:val="22"/>
          <w:szCs w:val="22"/>
        </w:rPr>
        <w:tab/>
        <w:t>(c)</w:t>
      </w:r>
      <w:r w:rsidRPr="007B2448">
        <w:rPr>
          <w:rFonts w:ascii="Arial" w:hAnsi="Arial" w:cs="Arial"/>
          <w:sz w:val="22"/>
          <w:szCs w:val="22"/>
        </w:rPr>
        <w:tab/>
        <w:t>Student-athletes must remain fully clothed in the appropriate team uniform in the competition area AND use the designated locker room or change area to change to and from competition attire.  Incidents of non-compliance shall be forwarded to the convenor for resolution.</w:t>
      </w:r>
    </w:p>
    <w:p w14:paraId="14383BA3" w14:textId="77777777" w:rsidR="000C7EB9" w:rsidRPr="007B2448" w:rsidRDefault="000C7EB9" w:rsidP="000C7EB9">
      <w:pPr>
        <w:pStyle w:val="Level2"/>
        <w:numPr>
          <w:ilvl w:val="0"/>
          <w:numId w:val="0"/>
        </w:numPr>
        <w:tabs>
          <w:tab w:val="left" w:pos="-864"/>
          <w:tab w:val="left" w:pos="-720"/>
          <w:tab w:val="left" w:pos="0"/>
          <w:tab w:val="left" w:pos="720"/>
          <w:tab w:val="left" w:pos="1260"/>
          <w:tab w:val="left" w:pos="1836"/>
          <w:tab w:val="left" w:pos="2880"/>
        </w:tabs>
        <w:jc w:val="both"/>
        <w:rPr>
          <w:rFonts w:cs="Arial"/>
          <w:sz w:val="22"/>
          <w:szCs w:val="22"/>
        </w:rPr>
      </w:pPr>
    </w:p>
    <w:p w14:paraId="4C54A160"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sz w:val="22"/>
          <w:szCs w:val="22"/>
        </w:rPr>
      </w:pPr>
      <w:r w:rsidRPr="007B2448">
        <w:rPr>
          <w:rFonts w:ascii="Arial" w:hAnsi="Arial" w:cs="Arial"/>
          <w:b/>
          <w:bCs/>
          <w:sz w:val="22"/>
          <w:szCs w:val="22"/>
        </w:rPr>
        <w:t>14.</w:t>
      </w:r>
      <w:r w:rsidRPr="007B2448">
        <w:rPr>
          <w:rFonts w:ascii="Arial" w:hAnsi="Arial" w:cs="Arial"/>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r>
    </w:p>
    <w:p w14:paraId="65BFAC73"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spacing w:val="-3"/>
          <w:sz w:val="22"/>
          <w:szCs w:val="22"/>
        </w:rPr>
      </w:pPr>
    </w:p>
    <w:p w14:paraId="0547AA0C"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Using the SCAA playoff format (Appendix D), SCAA Champions will be declared at each classification (Tier 1 and Tier 2).  An SCAA championship banner will be awarded to each winning team.</w:t>
      </w:r>
    </w:p>
    <w:p w14:paraId="295341E9"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b/>
          <w:spacing w:val="-3"/>
          <w:sz w:val="22"/>
          <w:szCs w:val="22"/>
        </w:rPr>
      </w:pPr>
    </w:p>
    <w:p w14:paraId="7A146048"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b/>
          <w:bCs/>
          <w:sz w:val="22"/>
          <w:szCs w:val="22"/>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7ABEA5C9" w14:textId="77777777" w:rsidR="000C7EB9" w:rsidRPr="007B2448" w:rsidRDefault="000C7EB9" w:rsidP="000C7EB9">
      <w:pPr>
        <w:tabs>
          <w:tab w:val="left" w:pos="0"/>
          <w:tab w:val="left" w:pos="720"/>
          <w:tab w:val="left" w:pos="1440"/>
          <w:tab w:val="left" w:pos="2160"/>
        </w:tabs>
        <w:suppressAutoHyphens/>
        <w:ind w:left="720" w:hanging="720"/>
        <w:jc w:val="both"/>
        <w:rPr>
          <w:rFonts w:ascii="Arial" w:hAnsi="Arial" w:cs="Arial"/>
          <w:b/>
          <w:spacing w:val="-3"/>
          <w:sz w:val="22"/>
          <w:szCs w:val="22"/>
        </w:rPr>
      </w:pPr>
    </w:p>
    <w:p w14:paraId="7EEB0521" w14:textId="77777777" w:rsidR="000C7EB9" w:rsidRPr="007B2448" w:rsidRDefault="000C7EB9" w:rsidP="000C7EB9">
      <w:pPr>
        <w:numPr>
          <w:ilvl w:val="0"/>
          <w:numId w:val="14"/>
        </w:numPr>
        <w:tabs>
          <w:tab w:val="left" w:pos="0"/>
          <w:tab w:val="left" w:pos="720"/>
          <w:tab w:val="left" w:pos="2160"/>
        </w:tabs>
        <w:suppressAutoHyphens/>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w:t>
      </w:r>
    </w:p>
    <w:p w14:paraId="1930BF99" w14:textId="77777777" w:rsidR="000C7EB9" w:rsidRPr="007B2448" w:rsidRDefault="000C7EB9" w:rsidP="000C7EB9">
      <w:pPr>
        <w:tabs>
          <w:tab w:val="left" w:pos="0"/>
          <w:tab w:val="left" w:pos="720"/>
          <w:tab w:val="num" w:pos="1440"/>
          <w:tab w:val="left" w:pos="2160"/>
        </w:tabs>
        <w:suppressAutoHyphens/>
        <w:ind w:left="1440" w:hanging="720"/>
        <w:jc w:val="both"/>
        <w:rPr>
          <w:rFonts w:ascii="Arial" w:hAnsi="Arial" w:cs="Arial"/>
          <w:spacing w:val="-3"/>
          <w:sz w:val="22"/>
          <w:szCs w:val="22"/>
        </w:rPr>
      </w:pPr>
    </w:p>
    <w:p w14:paraId="7E3306C0" w14:textId="77777777" w:rsidR="000C7EB9" w:rsidRPr="007B2448" w:rsidRDefault="000C7EB9" w:rsidP="000C7EB9">
      <w:pPr>
        <w:numPr>
          <w:ilvl w:val="0"/>
          <w:numId w:val="14"/>
        </w:numPr>
        <w:tabs>
          <w:tab w:val="left" w:pos="0"/>
          <w:tab w:val="left" w:pos="720"/>
          <w:tab w:val="left" w:pos="2160"/>
        </w:tabs>
        <w:suppressAutoHyphens/>
        <w:jc w:val="both"/>
        <w:rPr>
          <w:rFonts w:ascii="Arial" w:hAnsi="Arial" w:cs="Arial"/>
          <w:sz w:val="22"/>
          <w:szCs w:val="22"/>
        </w:rPr>
      </w:pPr>
      <w:bookmarkStart w:id="4" w:name="_Hlk39053102"/>
      <w:r w:rsidRPr="007B2448">
        <w:rPr>
          <w:rFonts w:ascii="Arial" w:hAnsi="Arial" w:cs="Arial"/>
          <w:spacing w:val="-3"/>
          <w:sz w:val="22"/>
          <w:szCs w:val="22"/>
        </w:rPr>
        <w:t>All protests must be made within 24 hours of the incident, by email, to the centralized athletic coordinator and followed by a written report within 3 school days</w:t>
      </w:r>
      <w:r>
        <w:rPr>
          <w:rFonts w:ascii="Arial" w:hAnsi="Arial" w:cs="Arial"/>
          <w:spacing w:val="-3"/>
          <w:sz w:val="22"/>
          <w:szCs w:val="22"/>
        </w:rPr>
        <w:t>.</w:t>
      </w:r>
    </w:p>
    <w:bookmarkEnd w:id="4"/>
    <w:p w14:paraId="06970078" w14:textId="77777777" w:rsidR="000C7EB9" w:rsidRPr="007B2448" w:rsidRDefault="000C7EB9" w:rsidP="000C7EB9">
      <w:pPr>
        <w:tabs>
          <w:tab w:val="left" w:pos="0"/>
          <w:tab w:val="left" w:pos="720"/>
          <w:tab w:val="num" w:pos="1440"/>
          <w:tab w:val="left" w:pos="2160"/>
        </w:tabs>
        <w:suppressAutoHyphens/>
        <w:ind w:left="1440" w:hanging="720"/>
        <w:jc w:val="both"/>
        <w:rPr>
          <w:rFonts w:ascii="Arial" w:hAnsi="Arial" w:cs="Arial"/>
          <w:spacing w:val="-3"/>
          <w:sz w:val="22"/>
          <w:szCs w:val="22"/>
        </w:rPr>
      </w:pPr>
    </w:p>
    <w:p w14:paraId="28DEE180" w14:textId="00D61F73" w:rsidR="00635825" w:rsidRPr="000C7EB9" w:rsidRDefault="000C7EB9" w:rsidP="000C7EB9">
      <w:pPr>
        <w:numPr>
          <w:ilvl w:val="0"/>
          <w:numId w:val="14"/>
        </w:numPr>
        <w:tabs>
          <w:tab w:val="left" w:pos="0"/>
          <w:tab w:val="left" w:pos="720"/>
          <w:tab w:val="left" w:pos="2160"/>
        </w:tabs>
        <w:suppressAutoHyphens/>
        <w:jc w:val="both"/>
        <w:rPr>
          <w:rFonts w:ascii="Arial" w:hAnsi="Arial" w:cs="Arial"/>
          <w:sz w:val="22"/>
          <w:szCs w:val="22"/>
        </w:rPr>
      </w:pPr>
      <w:r w:rsidRPr="007B2448">
        <w:rPr>
          <w:rFonts w:ascii="Arial" w:hAnsi="Arial" w:cs="Arial"/>
          <w:spacing w:val="-3"/>
          <w:sz w:val="22"/>
          <w:szCs w:val="22"/>
        </w:rPr>
        <w:t>The SCAA Jury of Appeal will deal with protests.</w:t>
      </w:r>
    </w:p>
    <w:sectPr w:rsidR="00635825" w:rsidRPr="000C7E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AutoList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570BD"/>
    <w:multiLevelType w:val="singleLevel"/>
    <w:tmpl w:val="3B102D0C"/>
    <w:lvl w:ilvl="0">
      <w:start w:val="1"/>
      <w:numFmt w:val="bullet"/>
      <w:pStyle w:val="Level3"/>
      <w:lvlText w:val=""/>
      <w:lvlJc w:val="left"/>
      <w:pPr>
        <w:tabs>
          <w:tab w:val="num" w:pos="360"/>
        </w:tabs>
        <w:ind w:left="360" w:hanging="360"/>
      </w:pPr>
      <w:rPr>
        <w:rFonts w:ascii="Wingdings" w:hAnsi="Wingdings" w:hint="default"/>
      </w:rPr>
    </w:lvl>
  </w:abstractNum>
  <w:abstractNum w:abstractNumId="2" w15:restartNumberingAfterBreak="0">
    <w:nsid w:val="0504295E"/>
    <w:multiLevelType w:val="multilevel"/>
    <w:tmpl w:val="AA88D648"/>
    <w:numStyleLink w:val="Style7"/>
  </w:abstractNum>
  <w:abstractNum w:abstractNumId="3" w15:restartNumberingAfterBreak="0">
    <w:nsid w:val="07014F15"/>
    <w:multiLevelType w:val="singleLevel"/>
    <w:tmpl w:val="37DA24F8"/>
    <w:lvl w:ilvl="0">
      <w:start w:val="1"/>
      <w:numFmt w:val="lowerRoman"/>
      <w:pStyle w:val="Level1"/>
      <w:lvlText w:val="(%1) "/>
      <w:legacy w:legacy="1" w:legacySpace="0" w:legacyIndent="360"/>
      <w:lvlJc w:val="left"/>
      <w:pPr>
        <w:ind w:left="1800" w:hanging="360"/>
      </w:pPr>
      <w:rPr>
        <w:rFonts w:ascii="Arial" w:hAnsi="Arial" w:hint="default"/>
        <w:b w:val="0"/>
        <w:i w:val="0"/>
        <w:sz w:val="24"/>
      </w:rPr>
    </w:lvl>
  </w:abstractNum>
  <w:abstractNum w:abstractNumId="4" w15:restartNumberingAfterBreak="0">
    <w:nsid w:val="0C430808"/>
    <w:multiLevelType w:val="hybridMultilevel"/>
    <w:tmpl w:val="7A98A2FA"/>
    <w:lvl w:ilvl="0" w:tplc="0096E314">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B2C86"/>
    <w:multiLevelType w:val="multilevel"/>
    <w:tmpl w:val="06D2E032"/>
    <w:styleLink w:val="Style8"/>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none"/>
      <w:lvlText w:val=""/>
      <w:lvlJc w:val="left"/>
      <w:pPr>
        <w:tabs>
          <w:tab w:val="num" w:pos="360"/>
        </w:tabs>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B41F7A"/>
    <w:multiLevelType w:val="multilevel"/>
    <w:tmpl w:val="AA88D648"/>
    <w:styleLink w:val="Style7"/>
    <w:lvl w:ilvl="0">
      <w:start w:val="1"/>
      <w:numFmt w:val="lowerLetter"/>
      <w:lvlText w:val="(%1)"/>
      <w:lvlJc w:val="left"/>
      <w:pPr>
        <w:tabs>
          <w:tab w:val="num" w:pos="1440"/>
        </w:tabs>
        <w:ind w:left="1440" w:hanging="72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E62973"/>
    <w:multiLevelType w:val="multilevel"/>
    <w:tmpl w:val="E04E95D4"/>
    <w:styleLink w:val="Style4"/>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3FC1602"/>
    <w:multiLevelType w:val="multilevel"/>
    <w:tmpl w:val="E04E95D4"/>
    <w:numStyleLink w:val="Style4"/>
  </w:abstractNum>
  <w:abstractNum w:abstractNumId="9" w15:restartNumberingAfterBreak="0">
    <w:nsid w:val="41727583"/>
    <w:multiLevelType w:val="multilevel"/>
    <w:tmpl w:val="4CC21534"/>
    <w:styleLink w:val="Style2"/>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117576"/>
    <w:multiLevelType w:val="multilevel"/>
    <w:tmpl w:val="06D2E032"/>
    <w:numStyleLink w:val="Style8"/>
  </w:abstractNum>
  <w:abstractNum w:abstractNumId="11" w15:restartNumberingAfterBreak="0">
    <w:nsid w:val="6B740FAC"/>
    <w:multiLevelType w:val="singleLevel"/>
    <w:tmpl w:val="B8AADA74"/>
    <w:lvl w:ilvl="0">
      <w:start w:val="1"/>
      <w:numFmt w:val="decimal"/>
      <w:pStyle w:val="Level2"/>
      <w:lvlText w:val="%1. "/>
      <w:legacy w:legacy="1" w:legacySpace="0" w:legacyIndent="360"/>
      <w:lvlJc w:val="left"/>
      <w:pPr>
        <w:ind w:left="360" w:hanging="360"/>
      </w:pPr>
      <w:rPr>
        <w:rFonts w:ascii="Arial" w:hAnsi="Arial" w:hint="default"/>
        <w:b w:val="0"/>
        <w:i w:val="0"/>
        <w:sz w:val="24"/>
        <w:u w:val="none"/>
      </w:rPr>
    </w:lvl>
  </w:abstractNum>
  <w:abstractNum w:abstractNumId="12" w15:restartNumberingAfterBreak="0">
    <w:nsid w:val="784C5451"/>
    <w:multiLevelType w:val="multilevel"/>
    <w:tmpl w:val="4CC21534"/>
    <w:numStyleLink w:val="Style2"/>
  </w:abstractNum>
  <w:abstractNum w:abstractNumId="13" w15:restartNumberingAfterBreak="0">
    <w:nsid w:val="798E144B"/>
    <w:multiLevelType w:val="singleLevel"/>
    <w:tmpl w:val="5114CD18"/>
    <w:lvl w:ilvl="0">
      <w:start w:val="1"/>
      <w:numFmt w:val="lowerLetter"/>
      <w:lvlText w:val="(%1)"/>
      <w:lvlJc w:val="left"/>
      <w:pPr>
        <w:tabs>
          <w:tab w:val="num" w:pos="1440"/>
        </w:tabs>
        <w:ind w:left="1440" w:hanging="720"/>
      </w:pPr>
      <w:rPr>
        <w:rFonts w:hint="default"/>
      </w:rPr>
    </w:lvl>
  </w:abstractNum>
  <w:num w:numId="1" w16cid:durableId="49227716">
    <w:abstractNumId w:val="1"/>
  </w:num>
  <w:num w:numId="2" w16cid:durableId="1828328645">
    <w:abstractNumId w:val="11"/>
  </w:num>
  <w:num w:numId="3" w16cid:durableId="2056276359">
    <w:abstractNumId w:val="3"/>
  </w:num>
  <w:num w:numId="4" w16cid:durableId="1973050857">
    <w:abstractNumId w:val="13"/>
  </w:num>
  <w:num w:numId="5" w16cid:durableId="228227902">
    <w:abstractNumId w:val="4"/>
  </w:num>
  <w:num w:numId="6" w16cid:durableId="34279304">
    <w:abstractNumId w:val="0"/>
    <w:lvlOverride w:ilvl="0">
      <w:startOverride w:val="8"/>
      <w:lvl w:ilvl="0">
        <w:start w:val="8"/>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16cid:durableId="1137992740">
    <w:abstractNumId w:val="9"/>
  </w:num>
  <w:num w:numId="8" w16cid:durableId="1836066961">
    <w:abstractNumId w:val="7"/>
  </w:num>
  <w:num w:numId="9" w16cid:durableId="1885099824">
    <w:abstractNumId w:val="8"/>
  </w:num>
  <w:num w:numId="10" w16cid:durableId="997417724">
    <w:abstractNumId w:val="6"/>
  </w:num>
  <w:num w:numId="11" w16cid:durableId="431122930">
    <w:abstractNumId w:val="2"/>
  </w:num>
  <w:num w:numId="12" w16cid:durableId="1530947634">
    <w:abstractNumId w:val="5"/>
  </w:num>
  <w:num w:numId="13" w16cid:durableId="1553612542">
    <w:abstractNumId w:val="10"/>
  </w:num>
  <w:num w:numId="14" w16cid:durableId="6598928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B9"/>
    <w:rsid w:val="000C7EB9"/>
    <w:rsid w:val="00414D4B"/>
    <w:rsid w:val="00635825"/>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4EEB7"/>
  <w15:chartTrackingRefBased/>
  <w15:docId w15:val="{9C674FFF-14DA-4103-9C48-60DAEA4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B9"/>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EB9"/>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0C7EB9"/>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0C7EB9"/>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0C7EB9"/>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0C7EB9"/>
    <w:pPr>
      <w:spacing w:after="200" w:line="276" w:lineRule="auto"/>
      <w:ind w:left="720"/>
      <w:contextualSpacing/>
    </w:pPr>
    <w:rPr>
      <w:rFonts w:ascii="Calibri" w:eastAsia="Calibri" w:hAnsi="Calibri"/>
      <w:sz w:val="22"/>
      <w:szCs w:val="22"/>
      <w:lang w:val="en-CA" w:eastAsia="en-US"/>
    </w:rPr>
  </w:style>
  <w:style w:type="paragraph" w:customStyle="1" w:styleId="Level1">
    <w:name w:val="Level 1"/>
    <w:basedOn w:val="Normal"/>
    <w:rsid w:val="000C7EB9"/>
    <w:pPr>
      <w:widowControl w:val="0"/>
      <w:numPr>
        <w:numId w:val="3"/>
      </w:numPr>
      <w:autoSpaceDE w:val="0"/>
      <w:autoSpaceDN w:val="0"/>
      <w:adjustRightInd w:val="0"/>
      <w:outlineLvl w:val="0"/>
    </w:pPr>
    <w:rPr>
      <w:rFonts w:ascii="Arial" w:hAnsi="Arial"/>
      <w:sz w:val="24"/>
      <w:szCs w:val="24"/>
      <w:lang w:val="en-US"/>
    </w:rPr>
  </w:style>
  <w:style w:type="paragraph" w:customStyle="1" w:styleId="Level2">
    <w:name w:val="Level 2"/>
    <w:basedOn w:val="Normal"/>
    <w:rsid w:val="000C7EB9"/>
    <w:pPr>
      <w:widowControl w:val="0"/>
      <w:numPr>
        <w:numId w:val="2"/>
      </w:numPr>
      <w:autoSpaceDE w:val="0"/>
      <w:autoSpaceDN w:val="0"/>
      <w:adjustRightInd w:val="0"/>
      <w:ind w:left="1206" w:hanging="486"/>
      <w:outlineLvl w:val="1"/>
    </w:pPr>
    <w:rPr>
      <w:rFonts w:ascii="Arial" w:hAnsi="Arial"/>
      <w:sz w:val="24"/>
      <w:szCs w:val="24"/>
      <w:lang w:val="en-US"/>
    </w:rPr>
  </w:style>
  <w:style w:type="paragraph" w:customStyle="1" w:styleId="Level3">
    <w:name w:val="Level 3"/>
    <w:basedOn w:val="Normal"/>
    <w:rsid w:val="000C7EB9"/>
    <w:pPr>
      <w:widowControl w:val="0"/>
      <w:numPr>
        <w:numId w:val="1"/>
      </w:numPr>
      <w:autoSpaceDE w:val="0"/>
      <w:autoSpaceDN w:val="0"/>
      <w:adjustRightInd w:val="0"/>
      <w:ind w:left="1836" w:hanging="630"/>
      <w:outlineLvl w:val="2"/>
    </w:pPr>
    <w:rPr>
      <w:rFonts w:ascii="Arial" w:hAnsi="Arial"/>
      <w:sz w:val="24"/>
      <w:szCs w:val="24"/>
      <w:lang w:val="en-US"/>
    </w:rPr>
  </w:style>
  <w:style w:type="numbering" w:customStyle="1" w:styleId="Style2">
    <w:name w:val="Style2"/>
    <w:rsid w:val="000C7EB9"/>
    <w:pPr>
      <w:numPr>
        <w:numId w:val="7"/>
      </w:numPr>
    </w:pPr>
  </w:style>
  <w:style w:type="numbering" w:customStyle="1" w:styleId="Style4">
    <w:name w:val="Style4"/>
    <w:rsid w:val="000C7EB9"/>
    <w:pPr>
      <w:numPr>
        <w:numId w:val="8"/>
      </w:numPr>
    </w:pPr>
  </w:style>
  <w:style w:type="numbering" w:customStyle="1" w:styleId="Style7">
    <w:name w:val="Style7"/>
    <w:rsid w:val="000C7EB9"/>
    <w:pPr>
      <w:numPr>
        <w:numId w:val="10"/>
      </w:numPr>
    </w:pPr>
  </w:style>
  <w:style w:type="numbering" w:customStyle="1" w:styleId="Style8">
    <w:name w:val="Style8"/>
    <w:rsid w:val="000C7EB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2024-02-02T19:46:00Z</dcterms:created>
  <dcterms:modified xsi:type="dcterms:W3CDTF">2024-02-02T19:56:00Z</dcterms:modified>
</cp:coreProperties>
</file>